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5E8D" w:rsidRPr="00815E8D" w:rsidRDefault="00815E8D" w:rsidP="00815E8D">
      <w:pPr>
        <w:pStyle w:val="af"/>
        <w:tabs>
          <w:tab w:val="center" w:pos="709"/>
        </w:tabs>
        <w:spacing w:line="0" w:lineRule="atLeast"/>
        <w:ind w:hanging="1"/>
        <w:rPr>
          <w:rFonts w:ascii="Arial" w:hAnsi="Arial" w:cs="Arial"/>
          <w:sz w:val="22"/>
          <w:szCs w:val="22"/>
        </w:rPr>
      </w:pPr>
      <w:bookmarkStart w:id="0" w:name="_GoBack"/>
      <w:r w:rsidRPr="00815E8D">
        <w:rPr>
          <w:rFonts w:ascii="Arial" w:hAnsi="Arial" w:cs="Arial"/>
          <w:sz w:val="22"/>
          <w:szCs w:val="22"/>
        </w:rPr>
        <w:t xml:space="preserve">(Приложение 9 изложено в новой редакции решением Думы </w:t>
      </w:r>
      <w:hyperlink r:id="rId6" w:history="1">
        <w:r w:rsidRPr="00815E8D">
          <w:rPr>
            <w:rStyle w:val="a9"/>
            <w:rFonts w:ascii="Arial" w:hAnsi="Arial" w:cs="Arial"/>
            <w:sz w:val="22"/>
            <w:szCs w:val="22"/>
          </w:rPr>
          <w:t>от 24.01.2023 № 974</w:t>
        </w:r>
      </w:hyperlink>
      <w:r w:rsidRPr="00815E8D">
        <w:rPr>
          <w:rFonts w:ascii="Arial" w:hAnsi="Arial" w:cs="Arial"/>
          <w:sz w:val="22"/>
          <w:szCs w:val="22"/>
        </w:rPr>
        <w:t>)</w:t>
      </w:r>
    </w:p>
    <w:p w:rsidR="00815E8D" w:rsidRPr="00815E8D" w:rsidRDefault="00815E8D" w:rsidP="00815E8D">
      <w:pPr>
        <w:pStyle w:val="af"/>
        <w:tabs>
          <w:tab w:val="center" w:pos="709"/>
        </w:tabs>
        <w:spacing w:line="0" w:lineRule="atLeast"/>
        <w:ind w:hanging="1"/>
        <w:rPr>
          <w:rFonts w:ascii="Arial" w:hAnsi="Arial" w:cs="Arial"/>
          <w:sz w:val="22"/>
          <w:szCs w:val="22"/>
        </w:rPr>
      </w:pPr>
      <w:r w:rsidRPr="00815E8D">
        <w:rPr>
          <w:rFonts w:ascii="Arial" w:hAnsi="Arial" w:cs="Arial"/>
          <w:sz w:val="22"/>
          <w:szCs w:val="22"/>
        </w:rPr>
        <w:t xml:space="preserve">(Приложение 9 изложено в новой редакции решением Думы </w:t>
      </w:r>
      <w:hyperlink r:id="rId7" w:history="1">
        <w:r w:rsidRPr="00815E8D">
          <w:rPr>
            <w:rStyle w:val="a9"/>
            <w:rFonts w:ascii="Arial" w:hAnsi="Arial" w:cs="Arial"/>
            <w:sz w:val="22"/>
            <w:szCs w:val="22"/>
          </w:rPr>
          <w:t>от 28.02.2023 № 987</w:t>
        </w:r>
      </w:hyperlink>
      <w:r w:rsidRPr="00815E8D">
        <w:rPr>
          <w:rFonts w:ascii="Arial" w:hAnsi="Arial" w:cs="Arial"/>
          <w:sz w:val="22"/>
          <w:szCs w:val="22"/>
        </w:rPr>
        <w:t>)</w:t>
      </w:r>
    </w:p>
    <w:p w:rsidR="00815E8D" w:rsidRPr="00815E8D" w:rsidRDefault="00815E8D" w:rsidP="00815E8D">
      <w:pPr>
        <w:pStyle w:val="af"/>
        <w:tabs>
          <w:tab w:val="center" w:pos="709"/>
        </w:tabs>
        <w:spacing w:line="0" w:lineRule="atLeast"/>
        <w:ind w:hanging="1"/>
        <w:rPr>
          <w:rFonts w:ascii="Arial" w:hAnsi="Arial" w:cs="Arial"/>
          <w:sz w:val="22"/>
          <w:szCs w:val="22"/>
        </w:rPr>
      </w:pPr>
      <w:r w:rsidRPr="00815E8D">
        <w:rPr>
          <w:rFonts w:ascii="Arial" w:hAnsi="Arial" w:cs="Arial"/>
          <w:sz w:val="22"/>
          <w:szCs w:val="22"/>
        </w:rPr>
        <w:t xml:space="preserve">(Приложение 9 изложено в новой редакции решением Думы </w:t>
      </w:r>
      <w:hyperlink r:id="rId8" w:history="1">
        <w:r w:rsidRPr="00815E8D">
          <w:rPr>
            <w:rStyle w:val="a9"/>
            <w:rFonts w:ascii="Arial" w:hAnsi="Arial" w:cs="Arial"/>
            <w:sz w:val="22"/>
            <w:szCs w:val="22"/>
          </w:rPr>
          <w:t>от 17.03.2023 № 1001</w:t>
        </w:r>
      </w:hyperlink>
      <w:r w:rsidRPr="00815E8D">
        <w:rPr>
          <w:rFonts w:ascii="Arial" w:hAnsi="Arial" w:cs="Arial"/>
          <w:sz w:val="22"/>
          <w:szCs w:val="22"/>
        </w:rPr>
        <w:t>)</w:t>
      </w:r>
    </w:p>
    <w:p w:rsidR="00815E8D" w:rsidRPr="00815E8D" w:rsidRDefault="00815E8D" w:rsidP="00815E8D">
      <w:pPr>
        <w:pStyle w:val="af"/>
        <w:tabs>
          <w:tab w:val="center" w:pos="709"/>
        </w:tabs>
        <w:spacing w:line="0" w:lineRule="atLeast"/>
        <w:ind w:hanging="1"/>
        <w:rPr>
          <w:rFonts w:ascii="Arial" w:hAnsi="Arial" w:cs="Arial"/>
          <w:sz w:val="22"/>
          <w:szCs w:val="22"/>
        </w:rPr>
      </w:pPr>
      <w:r w:rsidRPr="00815E8D">
        <w:rPr>
          <w:rFonts w:ascii="Arial" w:hAnsi="Arial" w:cs="Arial"/>
          <w:sz w:val="22"/>
          <w:szCs w:val="22"/>
        </w:rPr>
        <w:t xml:space="preserve">(Приложение 9 изложено в новой редакции решением Думы </w:t>
      </w:r>
      <w:hyperlink r:id="rId9" w:history="1">
        <w:r w:rsidRPr="00815E8D">
          <w:rPr>
            <w:rStyle w:val="a9"/>
            <w:rFonts w:ascii="Arial" w:hAnsi="Arial" w:cs="Arial"/>
            <w:sz w:val="22"/>
            <w:szCs w:val="22"/>
          </w:rPr>
          <w:t>от 27.03.2023 № 1007</w:t>
        </w:r>
      </w:hyperlink>
      <w:r w:rsidRPr="00815E8D">
        <w:rPr>
          <w:rFonts w:ascii="Arial" w:hAnsi="Arial" w:cs="Arial"/>
          <w:sz w:val="22"/>
          <w:szCs w:val="22"/>
        </w:rPr>
        <w:t>)</w:t>
      </w:r>
    </w:p>
    <w:p w:rsidR="00815E8D" w:rsidRPr="00815E8D" w:rsidRDefault="00815E8D" w:rsidP="00815E8D">
      <w:pPr>
        <w:pStyle w:val="af"/>
        <w:tabs>
          <w:tab w:val="center" w:pos="709"/>
        </w:tabs>
        <w:spacing w:line="0" w:lineRule="atLeast"/>
        <w:ind w:hanging="1"/>
        <w:rPr>
          <w:rFonts w:ascii="Arial" w:hAnsi="Arial" w:cs="Arial"/>
          <w:sz w:val="22"/>
          <w:szCs w:val="22"/>
        </w:rPr>
      </w:pPr>
      <w:r w:rsidRPr="00815E8D">
        <w:rPr>
          <w:rFonts w:ascii="Arial" w:hAnsi="Arial" w:cs="Arial"/>
          <w:sz w:val="22"/>
          <w:szCs w:val="22"/>
        </w:rPr>
        <w:t xml:space="preserve">(Приложение 9 изложено в новой редакции решением Думы </w:t>
      </w:r>
      <w:hyperlink r:id="rId10" w:history="1">
        <w:r w:rsidRPr="00815E8D">
          <w:rPr>
            <w:rStyle w:val="a9"/>
            <w:rFonts w:ascii="Arial" w:hAnsi="Arial" w:cs="Arial"/>
            <w:sz w:val="22"/>
            <w:szCs w:val="22"/>
          </w:rPr>
          <w:t>от 27.04.2023 № 1008</w:t>
        </w:r>
      </w:hyperlink>
      <w:r w:rsidRPr="00815E8D">
        <w:rPr>
          <w:rFonts w:ascii="Arial" w:hAnsi="Arial" w:cs="Arial"/>
          <w:sz w:val="22"/>
          <w:szCs w:val="22"/>
        </w:rPr>
        <w:t>)</w:t>
      </w:r>
    </w:p>
    <w:p w:rsidR="00815E8D" w:rsidRPr="00815E8D" w:rsidRDefault="00815E8D" w:rsidP="00815E8D">
      <w:pPr>
        <w:pStyle w:val="af"/>
        <w:tabs>
          <w:tab w:val="center" w:pos="709"/>
        </w:tabs>
        <w:spacing w:line="0" w:lineRule="atLeast"/>
        <w:ind w:hanging="1"/>
        <w:rPr>
          <w:rFonts w:ascii="Arial" w:hAnsi="Arial" w:cs="Arial"/>
          <w:sz w:val="22"/>
          <w:szCs w:val="22"/>
        </w:rPr>
      </w:pPr>
      <w:r w:rsidRPr="00815E8D">
        <w:rPr>
          <w:rFonts w:ascii="Arial" w:hAnsi="Arial" w:cs="Arial"/>
          <w:sz w:val="22"/>
          <w:szCs w:val="22"/>
        </w:rPr>
        <w:t xml:space="preserve">(Приложение 9 изложено в новой редакции решением Думы </w:t>
      </w:r>
      <w:hyperlink r:id="rId11" w:history="1">
        <w:r w:rsidRPr="00815E8D">
          <w:rPr>
            <w:rStyle w:val="a9"/>
            <w:rFonts w:ascii="Arial" w:hAnsi="Arial" w:cs="Arial"/>
            <w:sz w:val="22"/>
            <w:szCs w:val="22"/>
          </w:rPr>
          <w:t>от 19.05.2023 № 1021</w:t>
        </w:r>
      </w:hyperlink>
      <w:r w:rsidRPr="00815E8D">
        <w:rPr>
          <w:rFonts w:ascii="Arial" w:hAnsi="Arial" w:cs="Arial"/>
          <w:sz w:val="22"/>
          <w:szCs w:val="22"/>
        </w:rPr>
        <w:t>)</w:t>
      </w:r>
    </w:p>
    <w:p w:rsidR="00815E8D" w:rsidRPr="00815E8D" w:rsidRDefault="00815E8D" w:rsidP="00815E8D">
      <w:pPr>
        <w:pStyle w:val="af"/>
        <w:tabs>
          <w:tab w:val="center" w:pos="709"/>
          <w:tab w:val="center" w:pos="6237"/>
        </w:tabs>
        <w:spacing w:line="0" w:lineRule="atLeast"/>
        <w:ind w:firstLine="0"/>
        <w:rPr>
          <w:rFonts w:ascii="Arial" w:hAnsi="Arial" w:cs="Arial"/>
          <w:sz w:val="22"/>
          <w:szCs w:val="22"/>
        </w:rPr>
      </w:pPr>
      <w:r w:rsidRPr="00815E8D">
        <w:rPr>
          <w:rFonts w:ascii="Arial" w:hAnsi="Arial" w:cs="Arial"/>
          <w:sz w:val="22"/>
          <w:szCs w:val="22"/>
        </w:rPr>
        <w:t xml:space="preserve">(Приложение 9 изложено в новой редакции решением Думы </w:t>
      </w:r>
      <w:hyperlink r:id="rId12" w:history="1">
        <w:r w:rsidRPr="00815E8D">
          <w:rPr>
            <w:rStyle w:val="a9"/>
            <w:rFonts w:ascii="Arial" w:hAnsi="Arial" w:cs="Arial"/>
            <w:sz w:val="22"/>
            <w:szCs w:val="22"/>
          </w:rPr>
          <w:t>от 27.06.2023 № 1033</w:t>
        </w:r>
      </w:hyperlink>
      <w:r w:rsidRPr="00815E8D">
        <w:rPr>
          <w:rFonts w:ascii="Arial" w:hAnsi="Arial" w:cs="Arial"/>
          <w:sz w:val="22"/>
          <w:szCs w:val="22"/>
        </w:rPr>
        <w:t>)</w:t>
      </w:r>
    </w:p>
    <w:p w:rsidR="00815E8D" w:rsidRPr="00815E8D" w:rsidRDefault="00815E8D" w:rsidP="00815E8D">
      <w:pPr>
        <w:pStyle w:val="af"/>
        <w:tabs>
          <w:tab w:val="center" w:pos="709"/>
          <w:tab w:val="center" w:pos="6237"/>
        </w:tabs>
        <w:spacing w:line="0" w:lineRule="atLeast"/>
        <w:ind w:firstLine="0"/>
        <w:rPr>
          <w:rFonts w:ascii="Arial" w:hAnsi="Arial" w:cs="Arial"/>
          <w:sz w:val="22"/>
          <w:szCs w:val="22"/>
        </w:rPr>
      </w:pPr>
      <w:r w:rsidRPr="00815E8D">
        <w:rPr>
          <w:rFonts w:ascii="Arial" w:hAnsi="Arial" w:cs="Arial"/>
          <w:sz w:val="22"/>
          <w:szCs w:val="22"/>
        </w:rPr>
        <w:t xml:space="preserve">(Приложение 9 изложено в новой редакции решением Думы </w:t>
      </w:r>
      <w:hyperlink r:id="rId13" w:history="1">
        <w:r w:rsidRPr="00815E8D">
          <w:rPr>
            <w:rStyle w:val="a9"/>
            <w:rFonts w:ascii="Arial" w:hAnsi="Arial" w:cs="Arial"/>
            <w:sz w:val="22"/>
            <w:szCs w:val="22"/>
          </w:rPr>
          <w:t>от 18.07.2023 № 1041</w:t>
        </w:r>
      </w:hyperlink>
      <w:r w:rsidRPr="00815E8D">
        <w:rPr>
          <w:rFonts w:ascii="Arial" w:hAnsi="Arial" w:cs="Arial"/>
          <w:sz w:val="22"/>
          <w:szCs w:val="22"/>
        </w:rPr>
        <w:t>)</w:t>
      </w:r>
    </w:p>
    <w:p w:rsidR="00815E8D" w:rsidRPr="00815E8D" w:rsidRDefault="00815E8D" w:rsidP="00815E8D">
      <w:pPr>
        <w:pStyle w:val="af"/>
        <w:tabs>
          <w:tab w:val="center" w:pos="709"/>
          <w:tab w:val="center" w:pos="6237"/>
        </w:tabs>
        <w:spacing w:line="0" w:lineRule="atLeast"/>
        <w:ind w:firstLine="0"/>
        <w:rPr>
          <w:rFonts w:ascii="Arial" w:hAnsi="Arial" w:cs="Arial"/>
          <w:sz w:val="22"/>
          <w:szCs w:val="22"/>
        </w:rPr>
      </w:pPr>
      <w:r w:rsidRPr="00815E8D">
        <w:rPr>
          <w:rFonts w:ascii="Arial" w:hAnsi="Arial" w:cs="Arial"/>
          <w:sz w:val="22"/>
          <w:szCs w:val="22"/>
        </w:rPr>
        <w:t xml:space="preserve">(Приложение 9 изложено в новой редакции решением Думы </w:t>
      </w:r>
      <w:hyperlink r:id="rId14" w:history="1">
        <w:r w:rsidRPr="00815E8D">
          <w:rPr>
            <w:rStyle w:val="a9"/>
            <w:rFonts w:ascii="Arial" w:hAnsi="Arial" w:cs="Arial"/>
            <w:sz w:val="22"/>
            <w:szCs w:val="22"/>
          </w:rPr>
          <w:t>от 31.07.2023 № 1043</w:t>
        </w:r>
      </w:hyperlink>
      <w:r w:rsidRPr="00815E8D">
        <w:rPr>
          <w:rFonts w:ascii="Arial" w:hAnsi="Arial" w:cs="Arial"/>
          <w:sz w:val="22"/>
          <w:szCs w:val="22"/>
        </w:rPr>
        <w:t>)</w:t>
      </w:r>
    </w:p>
    <w:p w:rsidR="00815E8D" w:rsidRPr="00815E8D" w:rsidRDefault="00815E8D" w:rsidP="00815E8D">
      <w:pPr>
        <w:pStyle w:val="af"/>
        <w:tabs>
          <w:tab w:val="center" w:pos="709"/>
          <w:tab w:val="center" w:pos="6237"/>
        </w:tabs>
        <w:spacing w:line="0" w:lineRule="atLeast"/>
        <w:ind w:firstLine="0"/>
        <w:rPr>
          <w:rFonts w:ascii="Arial" w:hAnsi="Arial" w:cs="Arial"/>
          <w:sz w:val="22"/>
          <w:szCs w:val="22"/>
        </w:rPr>
      </w:pPr>
      <w:r w:rsidRPr="00815E8D">
        <w:rPr>
          <w:rFonts w:ascii="Arial" w:hAnsi="Arial" w:cs="Arial"/>
          <w:sz w:val="22"/>
          <w:szCs w:val="22"/>
        </w:rPr>
        <w:t xml:space="preserve">(Приложение 9 изложено в новой редакции решением Думы </w:t>
      </w:r>
      <w:hyperlink r:id="rId15" w:history="1">
        <w:r w:rsidRPr="00815E8D">
          <w:rPr>
            <w:rStyle w:val="a9"/>
            <w:rFonts w:ascii="Arial" w:hAnsi="Arial" w:cs="Arial"/>
            <w:sz w:val="22"/>
            <w:szCs w:val="22"/>
          </w:rPr>
          <w:t>от 24.08.2023 № 1045</w:t>
        </w:r>
      </w:hyperlink>
      <w:r w:rsidRPr="00815E8D">
        <w:rPr>
          <w:rFonts w:ascii="Arial" w:hAnsi="Arial" w:cs="Arial"/>
          <w:sz w:val="22"/>
          <w:szCs w:val="22"/>
        </w:rPr>
        <w:t>)</w:t>
      </w:r>
    </w:p>
    <w:p w:rsidR="00815E8D" w:rsidRPr="00815E8D" w:rsidRDefault="00815E8D" w:rsidP="00815E8D">
      <w:pPr>
        <w:pStyle w:val="af"/>
        <w:tabs>
          <w:tab w:val="center" w:pos="709"/>
          <w:tab w:val="center" w:pos="6237"/>
        </w:tabs>
        <w:spacing w:line="0" w:lineRule="atLeast"/>
        <w:ind w:firstLine="0"/>
        <w:rPr>
          <w:rFonts w:ascii="Arial" w:hAnsi="Arial" w:cs="Arial"/>
          <w:sz w:val="22"/>
          <w:szCs w:val="22"/>
        </w:rPr>
      </w:pPr>
      <w:r w:rsidRPr="00815E8D">
        <w:rPr>
          <w:rFonts w:ascii="Arial" w:hAnsi="Arial" w:cs="Arial"/>
          <w:sz w:val="22"/>
          <w:szCs w:val="22"/>
        </w:rPr>
        <w:t xml:space="preserve">(Приложение 9 изложено в новой редакции решением Думы </w:t>
      </w:r>
      <w:hyperlink r:id="rId16" w:history="1">
        <w:r w:rsidRPr="00815E8D">
          <w:rPr>
            <w:rStyle w:val="a9"/>
            <w:rFonts w:ascii="Arial" w:hAnsi="Arial" w:cs="Arial"/>
            <w:sz w:val="22"/>
            <w:szCs w:val="22"/>
          </w:rPr>
          <w:t>от 19.09.2023 № 1054</w:t>
        </w:r>
      </w:hyperlink>
      <w:r w:rsidRPr="00815E8D">
        <w:rPr>
          <w:rFonts w:ascii="Arial" w:hAnsi="Arial" w:cs="Arial"/>
          <w:sz w:val="22"/>
          <w:szCs w:val="22"/>
        </w:rPr>
        <w:t>)</w:t>
      </w:r>
    </w:p>
    <w:p w:rsidR="00815E8D" w:rsidRPr="00815E8D" w:rsidRDefault="00815E8D" w:rsidP="00815E8D">
      <w:pPr>
        <w:pStyle w:val="af"/>
        <w:tabs>
          <w:tab w:val="center" w:pos="709"/>
          <w:tab w:val="center" w:pos="6237"/>
        </w:tabs>
        <w:spacing w:line="0" w:lineRule="atLeast"/>
        <w:ind w:firstLine="0"/>
        <w:rPr>
          <w:rFonts w:ascii="Arial" w:hAnsi="Arial" w:cs="Arial"/>
          <w:sz w:val="22"/>
          <w:szCs w:val="22"/>
        </w:rPr>
      </w:pPr>
      <w:r w:rsidRPr="00815E8D">
        <w:rPr>
          <w:rFonts w:ascii="Arial" w:hAnsi="Arial" w:cs="Arial"/>
          <w:sz w:val="22"/>
          <w:szCs w:val="22"/>
        </w:rPr>
        <w:t xml:space="preserve">(Приложение 9 изложено в новой редакции решением Думы </w:t>
      </w:r>
      <w:hyperlink r:id="rId17" w:history="1">
        <w:r w:rsidRPr="00815E8D">
          <w:rPr>
            <w:rStyle w:val="a9"/>
            <w:rFonts w:ascii="Arial" w:hAnsi="Arial" w:cs="Arial"/>
            <w:sz w:val="22"/>
            <w:szCs w:val="22"/>
          </w:rPr>
          <w:t>от 03.10.2023 № 1059</w:t>
        </w:r>
      </w:hyperlink>
      <w:r w:rsidRPr="00815E8D">
        <w:rPr>
          <w:rFonts w:ascii="Arial" w:hAnsi="Arial" w:cs="Arial"/>
          <w:sz w:val="22"/>
          <w:szCs w:val="22"/>
        </w:rPr>
        <w:t>)</w:t>
      </w:r>
    </w:p>
    <w:p w:rsidR="00815E8D" w:rsidRPr="00815E8D" w:rsidRDefault="00815E8D" w:rsidP="00815E8D">
      <w:pPr>
        <w:pStyle w:val="af"/>
        <w:tabs>
          <w:tab w:val="center" w:pos="709"/>
          <w:tab w:val="center" w:pos="6237"/>
        </w:tabs>
        <w:spacing w:line="0" w:lineRule="atLeast"/>
        <w:ind w:firstLine="0"/>
        <w:rPr>
          <w:rFonts w:ascii="Arial" w:hAnsi="Arial" w:cs="Arial"/>
          <w:sz w:val="22"/>
          <w:szCs w:val="22"/>
        </w:rPr>
      </w:pPr>
      <w:r w:rsidRPr="00815E8D">
        <w:rPr>
          <w:rFonts w:ascii="Arial" w:hAnsi="Arial" w:cs="Arial"/>
          <w:sz w:val="22"/>
          <w:szCs w:val="22"/>
        </w:rPr>
        <w:t xml:space="preserve">(Приложение 9 изложено в новой редакции решением Думы </w:t>
      </w:r>
      <w:hyperlink r:id="rId18" w:history="1">
        <w:r w:rsidRPr="00815E8D">
          <w:rPr>
            <w:rStyle w:val="a9"/>
            <w:rFonts w:ascii="Arial" w:hAnsi="Arial" w:cs="Arial"/>
            <w:sz w:val="22"/>
            <w:szCs w:val="22"/>
          </w:rPr>
          <w:t>от 19.10.2023 № 1062</w:t>
        </w:r>
      </w:hyperlink>
      <w:r w:rsidRPr="00815E8D">
        <w:rPr>
          <w:rFonts w:ascii="Arial" w:hAnsi="Arial" w:cs="Arial"/>
          <w:sz w:val="22"/>
          <w:szCs w:val="22"/>
        </w:rPr>
        <w:t>)</w:t>
      </w:r>
    </w:p>
    <w:p w:rsidR="00815E8D" w:rsidRPr="00815E8D" w:rsidRDefault="00815E8D" w:rsidP="00815E8D">
      <w:pPr>
        <w:pStyle w:val="af"/>
        <w:tabs>
          <w:tab w:val="center" w:pos="709"/>
        </w:tabs>
        <w:spacing w:line="0" w:lineRule="atLeast"/>
        <w:ind w:hanging="1"/>
        <w:rPr>
          <w:rFonts w:ascii="Arial" w:hAnsi="Arial" w:cs="Arial"/>
          <w:sz w:val="22"/>
          <w:szCs w:val="22"/>
        </w:rPr>
      </w:pPr>
      <w:r w:rsidRPr="00815E8D">
        <w:rPr>
          <w:rFonts w:ascii="Arial" w:hAnsi="Arial" w:cs="Arial"/>
          <w:sz w:val="22"/>
          <w:szCs w:val="22"/>
        </w:rPr>
        <w:t xml:space="preserve">(Приложение 9 изложено в новой редакции решением Думы </w:t>
      </w:r>
      <w:hyperlink r:id="rId19" w:history="1">
        <w:r w:rsidRPr="00815E8D">
          <w:rPr>
            <w:rStyle w:val="a9"/>
            <w:rFonts w:ascii="Arial" w:hAnsi="Arial" w:cs="Arial"/>
            <w:sz w:val="22"/>
            <w:szCs w:val="22"/>
          </w:rPr>
          <w:t>от 09.11.2023 № 1066</w:t>
        </w:r>
      </w:hyperlink>
      <w:r w:rsidRPr="00815E8D">
        <w:rPr>
          <w:rFonts w:ascii="Arial" w:hAnsi="Arial" w:cs="Arial"/>
          <w:sz w:val="22"/>
          <w:szCs w:val="22"/>
        </w:rPr>
        <w:t>)</w:t>
      </w:r>
    </w:p>
    <w:p w:rsidR="00815E8D" w:rsidRPr="00815E8D" w:rsidRDefault="00815E8D" w:rsidP="00815E8D">
      <w:pPr>
        <w:pStyle w:val="af"/>
        <w:tabs>
          <w:tab w:val="center" w:pos="709"/>
        </w:tabs>
        <w:spacing w:line="0" w:lineRule="atLeast"/>
        <w:ind w:hanging="1"/>
        <w:rPr>
          <w:rFonts w:ascii="Arial" w:hAnsi="Arial" w:cs="Arial"/>
          <w:sz w:val="22"/>
          <w:szCs w:val="22"/>
        </w:rPr>
      </w:pPr>
      <w:r w:rsidRPr="00815E8D">
        <w:rPr>
          <w:rFonts w:ascii="Arial" w:hAnsi="Arial" w:cs="Arial"/>
          <w:sz w:val="22"/>
          <w:szCs w:val="22"/>
        </w:rPr>
        <w:t xml:space="preserve">(Приложение 9 изложено в новой редакции решением Думы </w:t>
      </w:r>
      <w:hyperlink r:id="rId20" w:history="1">
        <w:r w:rsidRPr="00815E8D">
          <w:rPr>
            <w:rStyle w:val="a9"/>
            <w:rFonts w:ascii="Arial" w:hAnsi="Arial" w:cs="Arial"/>
            <w:sz w:val="22"/>
            <w:szCs w:val="22"/>
          </w:rPr>
          <w:t>от 17.11.2023 № 1090</w:t>
        </w:r>
      </w:hyperlink>
      <w:r w:rsidRPr="00815E8D">
        <w:rPr>
          <w:rFonts w:ascii="Arial" w:hAnsi="Arial" w:cs="Arial"/>
          <w:sz w:val="22"/>
          <w:szCs w:val="22"/>
        </w:rPr>
        <w:t>)</w:t>
      </w:r>
    </w:p>
    <w:p w:rsidR="00815E8D" w:rsidRPr="00815E8D" w:rsidRDefault="00815E8D" w:rsidP="00815E8D">
      <w:pPr>
        <w:pStyle w:val="af"/>
        <w:tabs>
          <w:tab w:val="center" w:pos="709"/>
          <w:tab w:val="center" w:pos="6237"/>
        </w:tabs>
        <w:spacing w:line="0" w:lineRule="atLeast"/>
        <w:ind w:firstLine="0"/>
        <w:rPr>
          <w:rFonts w:ascii="Arial" w:hAnsi="Arial" w:cs="Arial"/>
          <w:sz w:val="22"/>
          <w:szCs w:val="22"/>
        </w:rPr>
      </w:pPr>
      <w:r w:rsidRPr="00815E8D">
        <w:rPr>
          <w:rFonts w:ascii="Arial" w:hAnsi="Arial" w:cs="Arial"/>
          <w:sz w:val="22"/>
          <w:szCs w:val="22"/>
        </w:rPr>
        <w:t xml:space="preserve">(Приложение 9 изложено в новой редакции решением Думы </w:t>
      </w:r>
      <w:hyperlink r:id="rId21" w:history="1">
        <w:r w:rsidRPr="00815E8D">
          <w:rPr>
            <w:rStyle w:val="a9"/>
            <w:rFonts w:ascii="Arial" w:hAnsi="Arial" w:cs="Arial"/>
            <w:sz w:val="22"/>
            <w:szCs w:val="22"/>
          </w:rPr>
          <w:t>от 28.11.2023 № 1092</w:t>
        </w:r>
      </w:hyperlink>
      <w:r w:rsidRPr="00815E8D">
        <w:rPr>
          <w:rFonts w:ascii="Arial" w:hAnsi="Arial" w:cs="Arial"/>
          <w:sz w:val="22"/>
          <w:szCs w:val="22"/>
        </w:rPr>
        <w:t>)</w:t>
      </w:r>
    </w:p>
    <w:p w:rsidR="00815E8D" w:rsidRPr="00815E8D" w:rsidRDefault="00815E8D" w:rsidP="00815E8D">
      <w:pPr>
        <w:pStyle w:val="af"/>
        <w:tabs>
          <w:tab w:val="center" w:pos="709"/>
        </w:tabs>
        <w:spacing w:line="0" w:lineRule="atLeast"/>
        <w:ind w:hanging="1"/>
        <w:rPr>
          <w:rFonts w:ascii="Arial" w:hAnsi="Arial" w:cs="Arial"/>
          <w:b/>
          <w:sz w:val="22"/>
          <w:szCs w:val="22"/>
        </w:rPr>
      </w:pPr>
      <w:r w:rsidRPr="00815E8D">
        <w:rPr>
          <w:rFonts w:ascii="Arial" w:hAnsi="Arial" w:cs="Arial"/>
          <w:sz w:val="22"/>
          <w:szCs w:val="22"/>
        </w:rPr>
        <w:t xml:space="preserve">(Приложение 9 изложено в новой редакции решением Думы </w:t>
      </w:r>
      <w:hyperlink r:id="rId22" w:history="1">
        <w:r w:rsidRPr="00815E8D">
          <w:rPr>
            <w:rStyle w:val="a9"/>
            <w:rFonts w:ascii="Arial" w:hAnsi="Arial" w:cs="Arial"/>
            <w:sz w:val="22"/>
            <w:szCs w:val="22"/>
          </w:rPr>
          <w:t>от 20.12.2023 № 1095</w:t>
        </w:r>
      </w:hyperlink>
      <w:r w:rsidRPr="00815E8D">
        <w:rPr>
          <w:rFonts w:ascii="Arial" w:hAnsi="Arial" w:cs="Arial"/>
          <w:sz w:val="22"/>
          <w:szCs w:val="22"/>
        </w:rPr>
        <w:t>)</w:t>
      </w:r>
    </w:p>
    <w:p w:rsidR="00815E8D" w:rsidRPr="00815E8D" w:rsidRDefault="00815E8D" w:rsidP="00815E8D">
      <w:pPr>
        <w:pStyle w:val="af"/>
        <w:tabs>
          <w:tab w:val="center" w:pos="709"/>
          <w:tab w:val="center" w:pos="6237"/>
        </w:tabs>
        <w:spacing w:line="0" w:lineRule="atLeast"/>
        <w:ind w:firstLine="0"/>
        <w:rPr>
          <w:rFonts w:ascii="Arial" w:hAnsi="Arial" w:cs="Arial"/>
          <w:sz w:val="22"/>
          <w:szCs w:val="22"/>
        </w:rPr>
      </w:pPr>
      <w:r w:rsidRPr="00815E8D">
        <w:rPr>
          <w:rFonts w:ascii="Arial" w:hAnsi="Arial" w:cs="Arial"/>
          <w:sz w:val="22"/>
          <w:szCs w:val="22"/>
        </w:rPr>
        <w:t xml:space="preserve">(Приложение 9 изложено в новой редакции решением Думы </w:t>
      </w:r>
      <w:hyperlink r:id="rId23" w:history="1">
        <w:r w:rsidRPr="00815E8D">
          <w:rPr>
            <w:rStyle w:val="a9"/>
            <w:rFonts w:ascii="Arial" w:hAnsi="Arial" w:cs="Arial"/>
            <w:sz w:val="22"/>
            <w:szCs w:val="22"/>
          </w:rPr>
          <w:t>от 26.12.2023 № 1099</w:t>
        </w:r>
      </w:hyperlink>
      <w:r w:rsidRPr="00815E8D">
        <w:rPr>
          <w:rFonts w:ascii="Arial" w:hAnsi="Arial" w:cs="Arial"/>
          <w:sz w:val="22"/>
          <w:szCs w:val="22"/>
        </w:rPr>
        <w:t>)</w:t>
      </w:r>
    </w:p>
    <w:p w:rsidR="00815E8D" w:rsidRPr="00815E8D" w:rsidRDefault="00815E8D" w:rsidP="00815E8D">
      <w:pPr>
        <w:pStyle w:val="af"/>
        <w:tabs>
          <w:tab w:val="center" w:pos="709"/>
          <w:tab w:val="center" w:pos="6237"/>
        </w:tabs>
        <w:spacing w:line="0" w:lineRule="atLeast"/>
        <w:ind w:firstLine="0"/>
        <w:rPr>
          <w:rFonts w:ascii="Arial" w:hAnsi="Arial" w:cs="Arial"/>
          <w:sz w:val="22"/>
          <w:szCs w:val="22"/>
        </w:rPr>
      </w:pPr>
      <w:r w:rsidRPr="00815E8D">
        <w:rPr>
          <w:rFonts w:ascii="Arial" w:hAnsi="Arial" w:cs="Arial"/>
          <w:sz w:val="22"/>
          <w:szCs w:val="22"/>
        </w:rPr>
        <w:t xml:space="preserve">(Приложение 9 изложено в новой редакции решением Думы </w:t>
      </w:r>
      <w:hyperlink r:id="rId24" w:history="1">
        <w:r w:rsidRPr="00815E8D">
          <w:rPr>
            <w:rStyle w:val="a9"/>
            <w:rFonts w:ascii="Arial" w:hAnsi="Arial" w:cs="Arial"/>
            <w:sz w:val="22"/>
            <w:szCs w:val="22"/>
          </w:rPr>
          <w:t>от 29.12.2023 № 1106</w:t>
        </w:r>
      </w:hyperlink>
      <w:r w:rsidRPr="00815E8D">
        <w:rPr>
          <w:rFonts w:ascii="Arial" w:hAnsi="Arial" w:cs="Arial"/>
          <w:sz w:val="22"/>
          <w:szCs w:val="22"/>
        </w:rPr>
        <w:t>)</w:t>
      </w:r>
    </w:p>
    <w:bookmarkEnd w:id="0"/>
    <w:p w:rsidR="00815E8D" w:rsidRDefault="00815E8D" w:rsidP="00815E8D">
      <w:pPr>
        <w:pStyle w:val="af"/>
        <w:tabs>
          <w:tab w:val="center" w:pos="709"/>
        </w:tabs>
        <w:spacing w:line="0" w:lineRule="atLeast"/>
        <w:ind w:hanging="1"/>
        <w:rPr>
          <w:rFonts w:ascii="Arial" w:hAnsi="Arial" w:cs="Arial"/>
          <w:b/>
          <w:sz w:val="24"/>
        </w:rPr>
      </w:pPr>
    </w:p>
    <w:p w:rsidR="00815E8D" w:rsidRPr="00C3700D" w:rsidRDefault="00815E8D" w:rsidP="00815E8D">
      <w:pPr>
        <w:pStyle w:val="af"/>
        <w:tabs>
          <w:tab w:val="center" w:pos="709"/>
          <w:tab w:val="center" w:pos="6237"/>
        </w:tabs>
        <w:spacing w:line="0" w:lineRule="atLeast"/>
        <w:ind w:left="6237" w:hanging="1134"/>
        <w:rPr>
          <w:rFonts w:ascii="Arial" w:hAnsi="Arial" w:cs="Arial"/>
          <w:b/>
          <w:sz w:val="32"/>
          <w:szCs w:val="32"/>
        </w:rPr>
      </w:pPr>
      <w:r w:rsidRPr="00C3700D">
        <w:rPr>
          <w:rFonts w:ascii="Arial" w:hAnsi="Arial" w:cs="Arial"/>
          <w:b/>
          <w:sz w:val="32"/>
          <w:szCs w:val="32"/>
        </w:rPr>
        <w:t>Приложение 9 к решению</w:t>
      </w:r>
    </w:p>
    <w:p w:rsidR="00815E8D" w:rsidRPr="00C3700D" w:rsidRDefault="00815E8D" w:rsidP="00815E8D">
      <w:pPr>
        <w:pStyle w:val="af"/>
        <w:tabs>
          <w:tab w:val="center" w:pos="709"/>
          <w:tab w:val="center" w:pos="6237"/>
          <w:tab w:val="center" w:pos="6663"/>
        </w:tabs>
        <w:spacing w:line="0" w:lineRule="atLeast"/>
        <w:ind w:left="6237" w:hanging="1134"/>
        <w:rPr>
          <w:rFonts w:ascii="Arial" w:hAnsi="Arial" w:cs="Arial"/>
          <w:b/>
          <w:sz w:val="32"/>
          <w:szCs w:val="32"/>
        </w:rPr>
      </w:pPr>
      <w:r w:rsidRPr="00C3700D">
        <w:rPr>
          <w:rFonts w:ascii="Arial" w:hAnsi="Arial" w:cs="Arial"/>
          <w:b/>
          <w:sz w:val="32"/>
          <w:szCs w:val="32"/>
        </w:rPr>
        <w:t>Думы Кондинского района</w:t>
      </w:r>
    </w:p>
    <w:p w:rsidR="00815E8D" w:rsidRPr="00997D33" w:rsidRDefault="00815E8D" w:rsidP="00815E8D">
      <w:pPr>
        <w:tabs>
          <w:tab w:val="center" w:pos="6237"/>
          <w:tab w:val="center" w:pos="7230"/>
        </w:tabs>
        <w:ind w:left="6237" w:hanging="1134"/>
        <w:rPr>
          <w:rFonts w:cs="Arial"/>
          <w:b/>
        </w:rPr>
      </w:pPr>
      <w:r w:rsidRPr="00C3700D">
        <w:rPr>
          <w:rFonts w:cs="Arial"/>
          <w:b/>
          <w:sz w:val="32"/>
          <w:szCs w:val="32"/>
        </w:rPr>
        <w:t>от 23.12.2022 № 962</w:t>
      </w:r>
    </w:p>
    <w:p w:rsidR="00815E8D" w:rsidRPr="00372B98" w:rsidRDefault="00815E8D" w:rsidP="00815E8D">
      <w:pPr>
        <w:tabs>
          <w:tab w:val="center" w:pos="7230"/>
        </w:tabs>
        <w:rPr>
          <w:rFonts w:cs="Arial"/>
        </w:rPr>
      </w:pPr>
    </w:p>
    <w:p w:rsidR="00815E8D" w:rsidRPr="00146D49" w:rsidRDefault="00815E8D" w:rsidP="00815E8D">
      <w:pPr>
        <w:pStyle w:val="af"/>
        <w:tabs>
          <w:tab w:val="center" w:pos="709"/>
          <w:tab w:val="center" w:pos="6237"/>
        </w:tabs>
        <w:spacing w:line="0" w:lineRule="atLeast"/>
        <w:ind w:firstLine="992"/>
        <w:jc w:val="center"/>
        <w:rPr>
          <w:rFonts w:ascii="Arial" w:hAnsi="Arial" w:cs="Arial"/>
          <w:b/>
          <w:sz w:val="30"/>
          <w:szCs w:val="30"/>
        </w:rPr>
      </w:pPr>
      <w:r w:rsidRPr="00146D49">
        <w:rPr>
          <w:rFonts w:ascii="Arial" w:hAnsi="Arial" w:cs="Arial"/>
          <w:b/>
          <w:sz w:val="30"/>
          <w:szCs w:val="30"/>
        </w:rPr>
        <w:t>Ведомственная структура расходов бюджета муниципального образования Кондинский район на 2023 год</w:t>
      </w:r>
    </w:p>
    <w:p w:rsidR="00815E8D" w:rsidRDefault="00815E8D" w:rsidP="00815E8D">
      <w:pPr>
        <w:pStyle w:val="af"/>
        <w:tabs>
          <w:tab w:val="center" w:pos="709"/>
          <w:tab w:val="center" w:pos="6237"/>
        </w:tabs>
        <w:spacing w:line="0" w:lineRule="atLeast"/>
        <w:ind w:firstLine="992"/>
        <w:jc w:val="center"/>
        <w:rPr>
          <w:rFonts w:ascii="Arial" w:hAnsi="Arial" w:cs="Arial"/>
          <w:b/>
          <w:sz w:val="24"/>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22"/>
        <w:gridCol w:w="506"/>
        <w:gridCol w:w="397"/>
        <w:gridCol w:w="438"/>
        <w:gridCol w:w="1142"/>
        <w:gridCol w:w="496"/>
        <w:gridCol w:w="1557"/>
        <w:gridCol w:w="1513"/>
      </w:tblGrid>
      <w:tr w:rsidR="00815E8D" w:rsidRPr="008B06B2" w:rsidTr="00F22D8C">
        <w:trPr>
          <w:trHeight w:val="68"/>
          <w:jc w:val="center"/>
        </w:trPr>
        <w:tc>
          <w:tcPr>
            <w:tcW w:w="1846" w:type="pct"/>
            <w:tcBorders>
              <w:top w:val="nil"/>
              <w:left w:val="nil"/>
              <w:bottom w:val="single" w:sz="4" w:space="0" w:color="auto"/>
              <w:right w:val="nil"/>
            </w:tcBorders>
            <w:shd w:val="clear" w:color="auto" w:fill="auto"/>
            <w:noWrap/>
            <w:vAlign w:val="bottom"/>
            <w:hideMark/>
          </w:tcPr>
          <w:p w:rsidR="00815E8D" w:rsidRPr="008B06B2" w:rsidRDefault="00815E8D" w:rsidP="00F22D8C">
            <w:pPr>
              <w:ind w:firstLine="0"/>
              <w:jc w:val="center"/>
              <w:rPr>
                <w:rFonts w:cs="Arial"/>
                <w:sz w:val="16"/>
                <w:szCs w:val="16"/>
              </w:rPr>
            </w:pPr>
          </w:p>
        </w:tc>
        <w:tc>
          <w:tcPr>
            <w:tcW w:w="259" w:type="pct"/>
            <w:tcBorders>
              <w:top w:val="nil"/>
              <w:left w:val="nil"/>
              <w:bottom w:val="single" w:sz="4" w:space="0" w:color="auto"/>
              <w:right w:val="nil"/>
            </w:tcBorders>
            <w:shd w:val="clear" w:color="auto" w:fill="auto"/>
            <w:noWrap/>
            <w:vAlign w:val="bottom"/>
            <w:hideMark/>
          </w:tcPr>
          <w:p w:rsidR="00815E8D" w:rsidRPr="008B06B2" w:rsidRDefault="00815E8D" w:rsidP="00F22D8C">
            <w:pPr>
              <w:ind w:firstLine="0"/>
              <w:rPr>
                <w:rFonts w:cs="Arial"/>
                <w:sz w:val="16"/>
                <w:szCs w:val="16"/>
              </w:rPr>
            </w:pPr>
          </w:p>
        </w:tc>
        <w:tc>
          <w:tcPr>
            <w:tcW w:w="204" w:type="pct"/>
            <w:tcBorders>
              <w:top w:val="nil"/>
              <w:left w:val="nil"/>
              <w:bottom w:val="single" w:sz="4" w:space="0" w:color="auto"/>
              <w:right w:val="nil"/>
            </w:tcBorders>
            <w:shd w:val="clear" w:color="auto" w:fill="auto"/>
            <w:noWrap/>
            <w:vAlign w:val="bottom"/>
            <w:hideMark/>
          </w:tcPr>
          <w:p w:rsidR="00815E8D" w:rsidRPr="008B06B2" w:rsidRDefault="00815E8D" w:rsidP="00F22D8C">
            <w:pPr>
              <w:ind w:firstLine="0"/>
              <w:rPr>
                <w:rFonts w:cs="Arial"/>
                <w:sz w:val="16"/>
                <w:szCs w:val="16"/>
              </w:rPr>
            </w:pPr>
          </w:p>
        </w:tc>
        <w:tc>
          <w:tcPr>
            <w:tcW w:w="230" w:type="pct"/>
            <w:tcBorders>
              <w:top w:val="nil"/>
              <w:left w:val="nil"/>
              <w:bottom w:val="single" w:sz="4" w:space="0" w:color="auto"/>
              <w:right w:val="nil"/>
            </w:tcBorders>
            <w:shd w:val="clear" w:color="auto" w:fill="auto"/>
            <w:noWrap/>
            <w:vAlign w:val="bottom"/>
            <w:hideMark/>
          </w:tcPr>
          <w:p w:rsidR="00815E8D" w:rsidRPr="008B06B2" w:rsidRDefault="00815E8D" w:rsidP="00F22D8C">
            <w:pPr>
              <w:ind w:firstLine="0"/>
              <w:rPr>
                <w:rFonts w:cs="Arial"/>
                <w:sz w:val="16"/>
                <w:szCs w:val="16"/>
              </w:rPr>
            </w:pPr>
          </w:p>
        </w:tc>
        <w:tc>
          <w:tcPr>
            <w:tcW w:w="576" w:type="pct"/>
            <w:tcBorders>
              <w:top w:val="nil"/>
              <w:left w:val="nil"/>
              <w:bottom w:val="single" w:sz="4" w:space="0" w:color="auto"/>
              <w:right w:val="nil"/>
            </w:tcBorders>
            <w:shd w:val="clear" w:color="auto" w:fill="auto"/>
            <w:noWrap/>
            <w:vAlign w:val="bottom"/>
            <w:hideMark/>
          </w:tcPr>
          <w:p w:rsidR="00815E8D" w:rsidRPr="008B06B2" w:rsidRDefault="00815E8D" w:rsidP="00F22D8C">
            <w:pPr>
              <w:ind w:firstLine="0"/>
              <w:rPr>
                <w:rFonts w:cs="Arial"/>
                <w:sz w:val="16"/>
                <w:szCs w:val="16"/>
              </w:rPr>
            </w:pPr>
          </w:p>
        </w:tc>
        <w:tc>
          <w:tcPr>
            <w:tcW w:w="270" w:type="pct"/>
            <w:tcBorders>
              <w:top w:val="nil"/>
              <w:left w:val="nil"/>
              <w:bottom w:val="single" w:sz="4" w:space="0" w:color="auto"/>
              <w:right w:val="nil"/>
            </w:tcBorders>
            <w:shd w:val="clear" w:color="auto" w:fill="auto"/>
            <w:noWrap/>
            <w:vAlign w:val="bottom"/>
            <w:hideMark/>
          </w:tcPr>
          <w:p w:rsidR="00815E8D" w:rsidRPr="008B06B2" w:rsidRDefault="00815E8D" w:rsidP="00F22D8C">
            <w:pPr>
              <w:ind w:firstLine="0"/>
              <w:rPr>
                <w:rFonts w:cs="Arial"/>
                <w:sz w:val="16"/>
                <w:szCs w:val="16"/>
              </w:rPr>
            </w:pPr>
          </w:p>
        </w:tc>
        <w:tc>
          <w:tcPr>
            <w:tcW w:w="819" w:type="pct"/>
            <w:tcBorders>
              <w:top w:val="nil"/>
              <w:left w:val="nil"/>
              <w:bottom w:val="single" w:sz="4" w:space="0" w:color="auto"/>
              <w:right w:val="nil"/>
            </w:tcBorders>
            <w:shd w:val="clear" w:color="auto" w:fill="auto"/>
            <w:noWrap/>
            <w:vAlign w:val="bottom"/>
            <w:hideMark/>
          </w:tcPr>
          <w:p w:rsidR="00815E8D" w:rsidRPr="008B06B2" w:rsidRDefault="00815E8D" w:rsidP="00F22D8C">
            <w:pPr>
              <w:ind w:firstLine="0"/>
              <w:rPr>
                <w:rFonts w:cs="Arial"/>
                <w:sz w:val="16"/>
                <w:szCs w:val="16"/>
              </w:rPr>
            </w:pPr>
          </w:p>
        </w:tc>
        <w:tc>
          <w:tcPr>
            <w:tcW w:w="797" w:type="pct"/>
            <w:tcBorders>
              <w:top w:val="nil"/>
              <w:left w:val="nil"/>
              <w:bottom w:val="single" w:sz="4" w:space="0" w:color="auto"/>
              <w:right w:val="nil"/>
            </w:tcBorders>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(в рублях)</w:t>
            </w:r>
          </w:p>
        </w:tc>
      </w:tr>
      <w:tr w:rsidR="00815E8D" w:rsidRPr="008B06B2" w:rsidTr="00F22D8C">
        <w:trPr>
          <w:trHeight w:val="276"/>
          <w:jc w:val="center"/>
        </w:trPr>
        <w:tc>
          <w:tcPr>
            <w:tcW w:w="1846" w:type="pct"/>
            <w:vMerge w:val="restart"/>
            <w:tcBorders>
              <w:top w:val="single" w:sz="4" w:space="0" w:color="auto"/>
            </w:tcBorders>
            <w:shd w:val="clear" w:color="auto" w:fill="auto"/>
            <w:noWrap/>
            <w:vAlign w:val="center"/>
            <w:hideMark/>
          </w:tcPr>
          <w:p w:rsidR="00815E8D" w:rsidRPr="008B06B2" w:rsidRDefault="00815E8D" w:rsidP="00F22D8C">
            <w:pPr>
              <w:ind w:firstLine="0"/>
              <w:jc w:val="center"/>
              <w:rPr>
                <w:rFonts w:cs="Arial"/>
                <w:sz w:val="16"/>
                <w:szCs w:val="16"/>
              </w:rPr>
            </w:pPr>
            <w:r w:rsidRPr="008B06B2">
              <w:rPr>
                <w:rFonts w:cs="Arial"/>
                <w:sz w:val="16"/>
                <w:szCs w:val="16"/>
              </w:rPr>
              <w:t>Наименование</w:t>
            </w:r>
          </w:p>
        </w:tc>
        <w:tc>
          <w:tcPr>
            <w:tcW w:w="259" w:type="pct"/>
            <w:vMerge w:val="restart"/>
            <w:tcBorders>
              <w:top w:val="single" w:sz="4" w:space="0" w:color="auto"/>
            </w:tcBorders>
            <w:shd w:val="clear" w:color="auto" w:fill="auto"/>
            <w:vAlign w:val="center"/>
            <w:hideMark/>
          </w:tcPr>
          <w:p w:rsidR="00815E8D" w:rsidRPr="008B06B2" w:rsidRDefault="00815E8D" w:rsidP="00F22D8C">
            <w:pPr>
              <w:ind w:firstLine="0"/>
              <w:jc w:val="center"/>
              <w:rPr>
                <w:rFonts w:cs="Arial"/>
                <w:sz w:val="16"/>
                <w:szCs w:val="16"/>
              </w:rPr>
            </w:pPr>
            <w:r w:rsidRPr="008B06B2">
              <w:rPr>
                <w:rFonts w:cs="Arial"/>
                <w:sz w:val="16"/>
                <w:szCs w:val="16"/>
              </w:rPr>
              <w:t>Вед</w:t>
            </w:r>
          </w:p>
        </w:tc>
        <w:tc>
          <w:tcPr>
            <w:tcW w:w="204" w:type="pct"/>
            <w:vMerge w:val="restart"/>
            <w:tcBorders>
              <w:top w:val="single" w:sz="4" w:space="0" w:color="auto"/>
            </w:tcBorders>
            <w:shd w:val="clear" w:color="auto" w:fill="auto"/>
            <w:vAlign w:val="center"/>
            <w:hideMark/>
          </w:tcPr>
          <w:p w:rsidR="00815E8D" w:rsidRPr="008B06B2" w:rsidRDefault="00815E8D" w:rsidP="00F22D8C">
            <w:pPr>
              <w:ind w:firstLine="0"/>
              <w:jc w:val="center"/>
              <w:rPr>
                <w:rFonts w:cs="Arial"/>
                <w:sz w:val="16"/>
                <w:szCs w:val="16"/>
              </w:rPr>
            </w:pPr>
            <w:r w:rsidRPr="008B06B2">
              <w:rPr>
                <w:rFonts w:cs="Arial"/>
                <w:sz w:val="16"/>
                <w:szCs w:val="16"/>
              </w:rPr>
              <w:t>Рз</w:t>
            </w:r>
          </w:p>
        </w:tc>
        <w:tc>
          <w:tcPr>
            <w:tcW w:w="230" w:type="pct"/>
            <w:vMerge w:val="restart"/>
            <w:tcBorders>
              <w:top w:val="single" w:sz="4" w:space="0" w:color="auto"/>
            </w:tcBorders>
            <w:shd w:val="clear" w:color="auto" w:fill="auto"/>
            <w:vAlign w:val="center"/>
            <w:hideMark/>
          </w:tcPr>
          <w:p w:rsidR="00815E8D" w:rsidRPr="008B06B2" w:rsidRDefault="00815E8D" w:rsidP="00F22D8C">
            <w:pPr>
              <w:ind w:firstLine="0"/>
              <w:jc w:val="center"/>
              <w:rPr>
                <w:rFonts w:cs="Arial"/>
                <w:sz w:val="16"/>
                <w:szCs w:val="16"/>
              </w:rPr>
            </w:pPr>
            <w:r w:rsidRPr="008B06B2">
              <w:rPr>
                <w:rFonts w:cs="Arial"/>
                <w:sz w:val="16"/>
                <w:szCs w:val="16"/>
              </w:rPr>
              <w:t>ПР</w:t>
            </w:r>
          </w:p>
        </w:tc>
        <w:tc>
          <w:tcPr>
            <w:tcW w:w="576" w:type="pct"/>
            <w:vMerge w:val="restart"/>
            <w:tcBorders>
              <w:top w:val="single" w:sz="4" w:space="0" w:color="auto"/>
            </w:tcBorders>
            <w:shd w:val="clear" w:color="auto" w:fill="auto"/>
            <w:vAlign w:val="center"/>
            <w:hideMark/>
          </w:tcPr>
          <w:p w:rsidR="00815E8D" w:rsidRPr="008B06B2" w:rsidRDefault="00815E8D" w:rsidP="00F22D8C">
            <w:pPr>
              <w:ind w:firstLine="0"/>
              <w:jc w:val="center"/>
              <w:rPr>
                <w:rFonts w:cs="Arial"/>
                <w:sz w:val="16"/>
                <w:szCs w:val="16"/>
              </w:rPr>
            </w:pPr>
            <w:r w:rsidRPr="008B06B2">
              <w:rPr>
                <w:rFonts w:cs="Arial"/>
                <w:sz w:val="16"/>
                <w:szCs w:val="16"/>
              </w:rPr>
              <w:t>ЦСР</w:t>
            </w:r>
          </w:p>
        </w:tc>
        <w:tc>
          <w:tcPr>
            <w:tcW w:w="270" w:type="pct"/>
            <w:vMerge w:val="restart"/>
            <w:tcBorders>
              <w:top w:val="single" w:sz="4" w:space="0" w:color="auto"/>
            </w:tcBorders>
            <w:shd w:val="clear" w:color="auto" w:fill="auto"/>
            <w:vAlign w:val="center"/>
            <w:hideMark/>
          </w:tcPr>
          <w:p w:rsidR="00815E8D" w:rsidRPr="008B06B2" w:rsidRDefault="00815E8D" w:rsidP="00F22D8C">
            <w:pPr>
              <w:ind w:firstLine="0"/>
              <w:jc w:val="center"/>
              <w:rPr>
                <w:rFonts w:cs="Arial"/>
                <w:sz w:val="16"/>
                <w:szCs w:val="16"/>
              </w:rPr>
            </w:pPr>
            <w:r w:rsidRPr="008B06B2">
              <w:rPr>
                <w:rFonts w:cs="Arial"/>
                <w:sz w:val="16"/>
                <w:szCs w:val="16"/>
              </w:rPr>
              <w:t>ВР</w:t>
            </w:r>
          </w:p>
        </w:tc>
        <w:tc>
          <w:tcPr>
            <w:tcW w:w="819" w:type="pct"/>
            <w:vMerge w:val="restart"/>
            <w:tcBorders>
              <w:top w:val="single" w:sz="4" w:space="0" w:color="auto"/>
            </w:tcBorders>
            <w:shd w:val="clear" w:color="auto" w:fill="auto"/>
            <w:vAlign w:val="center"/>
            <w:hideMark/>
          </w:tcPr>
          <w:p w:rsidR="00815E8D" w:rsidRPr="008B06B2" w:rsidRDefault="00815E8D" w:rsidP="00F22D8C">
            <w:pPr>
              <w:ind w:firstLine="0"/>
              <w:jc w:val="center"/>
              <w:rPr>
                <w:rFonts w:cs="Arial"/>
                <w:sz w:val="16"/>
                <w:szCs w:val="16"/>
              </w:rPr>
            </w:pPr>
            <w:r w:rsidRPr="008B06B2">
              <w:rPr>
                <w:rFonts w:cs="Arial"/>
                <w:sz w:val="16"/>
                <w:szCs w:val="16"/>
              </w:rPr>
              <w:t>Сумма на год</w:t>
            </w:r>
          </w:p>
        </w:tc>
        <w:tc>
          <w:tcPr>
            <w:tcW w:w="797" w:type="pct"/>
            <w:vMerge w:val="restart"/>
            <w:tcBorders>
              <w:top w:val="single" w:sz="4" w:space="0" w:color="auto"/>
            </w:tcBorders>
            <w:shd w:val="clear" w:color="auto" w:fill="auto"/>
            <w:vAlign w:val="center"/>
            <w:hideMark/>
          </w:tcPr>
          <w:p w:rsidR="00815E8D" w:rsidRPr="008B06B2" w:rsidRDefault="00815E8D" w:rsidP="00F22D8C">
            <w:pPr>
              <w:ind w:firstLine="0"/>
              <w:jc w:val="center"/>
              <w:rPr>
                <w:rFonts w:cs="Arial"/>
                <w:sz w:val="16"/>
                <w:szCs w:val="16"/>
              </w:rPr>
            </w:pPr>
            <w:r w:rsidRPr="008B06B2">
              <w:rPr>
                <w:rFonts w:cs="Arial"/>
                <w:sz w:val="16"/>
                <w:szCs w:val="16"/>
              </w:rPr>
              <w:t>в том числе за счет субвенций</w:t>
            </w:r>
          </w:p>
        </w:tc>
      </w:tr>
      <w:tr w:rsidR="00815E8D" w:rsidRPr="008B06B2" w:rsidTr="00F22D8C">
        <w:trPr>
          <w:trHeight w:val="276"/>
          <w:jc w:val="center"/>
        </w:trPr>
        <w:tc>
          <w:tcPr>
            <w:tcW w:w="1846" w:type="pct"/>
            <w:vMerge/>
            <w:vAlign w:val="center"/>
            <w:hideMark/>
          </w:tcPr>
          <w:p w:rsidR="00815E8D" w:rsidRPr="008B06B2" w:rsidRDefault="00815E8D" w:rsidP="00F22D8C">
            <w:pPr>
              <w:ind w:firstLine="0"/>
              <w:rPr>
                <w:rFonts w:cs="Arial"/>
                <w:sz w:val="16"/>
                <w:szCs w:val="16"/>
              </w:rPr>
            </w:pPr>
          </w:p>
        </w:tc>
        <w:tc>
          <w:tcPr>
            <w:tcW w:w="259" w:type="pct"/>
            <w:vMerge/>
            <w:vAlign w:val="center"/>
            <w:hideMark/>
          </w:tcPr>
          <w:p w:rsidR="00815E8D" w:rsidRPr="008B06B2" w:rsidRDefault="00815E8D" w:rsidP="00F22D8C">
            <w:pPr>
              <w:ind w:firstLine="0"/>
              <w:rPr>
                <w:rFonts w:cs="Arial"/>
                <w:sz w:val="16"/>
                <w:szCs w:val="16"/>
              </w:rPr>
            </w:pPr>
          </w:p>
        </w:tc>
        <w:tc>
          <w:tcPr>
            <w:tcW w:w="204" w:type="pct"/>
            <w:vMerge/>
            <w:vAlign w:val="center"/>
            <w:hideMark/>
          </w:tcPr>
          <w:p w:rsidR="00815E8D" w:rsidRPr="008B06B2" w:rsidRDefault="00815E8D" w:rsidP="00F22D8C">
            <w:pPr>
              <w:ind w:firstLine="0"/>
              <w:rPr>
                <w:rFonts w:cs="Arial"/>
                <w:sz w:val="16"/>
                <w:szCs w:val="16"/>
              </w:rPr>
            </w:pPr>
          </w:p>
        </w:tc>
        <w:tc>
          <w:tcPr>
            <w:tcW w:w="230" w:type="pct"/>
            <w:vMerge/>
            <w:vAlign w:val="center"/>
            <w:hideMark/>
          </w:tcPr>
          <w:p w:rsidR="00815E8D" w:rsidRPr="008B06B2" w:rsidRDefault="00815E8D" w:rsidP="00F22D8C">
            <w:pPr>
              <w:ind w:firstLine="0"/>
              <w:rPr>
                <w:rFonts w:cs="Arial"/>
                <w:sz w:val="16"/>
                <w:szCs w:val="16"/>
              </w:rPr>
            </w:pPr>
          </w:p>
        </w:tc>
        <w:tc>
          <w:tcPr>
            <w:tcW w:w="576" w:type="pct"/>
            <w:vMerge/>
            <w:vAlign w:val="center"/>
            <w:hideMark/>
          </w:tcPr>
          <w:p w:rsidR="00815E8D" w:rsidRPr="008B06B2" w:rsidRDefault="00815E8D" w:rsidP="00F22D8C">
            <w:pPr>
              <w:ind w:firstLine="0"/>
              <w:rPr>
                <w:rFonts w:cs="Arial"/>
                <w:sz w:val="16"/>
                <w:szCs w:val="16"/>
              </w:rPr>
            </w:pPr>
          </w:p>
        </w:tc>
        <w:tc>
          <w:tcPr>
            <w:tcW w:w="270" w:type="pct"/>
            <w:vMerge/>
            <w:vAlign w:val="center"/>
            <w:hideMark/>
          </w:tcPr>
          <w:p w:rsidR="00815E8D" w:rsidRPr="008B06B2" w:rsidRDefault="00815E8D" w:rsidP="00F22D8C">
            <w:pPr>
              <w:ind w:firstLine="0"/>
              <w:rPr>
                <w:rFonts w:cs="Arial"/>
                <w:sz w:val="16"/>
                <w:szCs w:val="16"/>
              </w:rPr>
            </w:pPr>
          </w:p>
        </w:tc>
        <w:tc>
          <w:tcPr>
            <w:tcW w:w="819" w:type="pct"/>
            <w:vMerge/>
            <w:vAlign w:val="center"/>
            <w:hideMark/>
          </w:tcPr>
          <w:p w:rsidR="00815E8D" w:rsidRPr="008B06B2" w:rsidRDefault="00815E8D" w:rsidP="00F22D8C">
            <w:pPr>
              <w:ind w:firstLine="0"/>
              <w:rPr>
                <w:rFonts w:cs="Arial"/>
                <w:sz w:val="16"/>
                <w:szCs w:val="16"/>
              </w:rPr>
            </w:pPr>
          </w:p>
        </w:tc>
        <w:tc>
          <w:tcPr>
            <w:tcW w:w="797" w:type="pct"/>
            <w:vMerge/>
            <w:vAlign w:val="center"/>
            <w:hideMark/>
          </w:tcPr>
          <w:p w:rsidR="00815E8D" w:rsidRPr="008B06B2" w:rsidRDefault="00815E8D" w:rsidP="00F22D8C">
            <w:pPr>
              <w:ind w:firstLine="0"/>
              <w:rPr>
                <w:rFonts w:cs="Arial"/>
                <w:sz w:val="16"/>
                <w:szCs w:val="16"/>
              </w:rPr>
            </w:pPr>
          </w:p>
        </w:tc>
      </w:tr>
      <w:tr w:rsidR="00815E8D" w:rsidRPr="008B06B2" w:rsidTr="00F22D8C">
        <w:trPr>
          <w:trHeight w:val="276"/>
          <w:jc w:val="center"/>
        </w:trPr>
        <w:tc>
          <w:tcPr>
            <w:tcW w:w="1846" w:type="pct"/>
            <w:vMerge/>
            <w:vAlign w:val="center"/>
            <w:hideMark/>
          </w:tcPr>
          <w:p w:rsidR="00815E8D" w:rsidRPr="008B06B2" w:rsidRDefault="00815E8D" w:rsidP="00F22D8C">
            <w:pPr>
              <w:ind w:firstLine="0"/>
              <w:rPr>
                <w:rFonts w:cs="Arial"/>
                <w:sz w:val="16"/>
                <w:szCs w:val="16"/>
              </w:rPr>
            </w:pPr>
          </w:p>
        </w:tc>
        <w:tc>
          <w:tcPr>
            <w:tcW w:w="259" w:type="pct"/>
            <w:vMerge/>
            <w:vAlign w:val="center"/>
            <w:hideMark/>
          </w:tcPr>
          <w:p w:rsidR="00815E8D" w:rsidRPr="008B06B2" w:rsidRDefault="00815E8D" w:rsidP="00F22D8C">
            <w:pPr>
              <w:ind w:firstLine="0"/>
              <w:rPr>
                <w:rFonts w:cs="Arial"/>
                <w:sz w:val="16"/>
                <w:szCs w:val="16"/>
              </w:rPr>
            </w:pPr>
          </w:p>
        </w:tc>
        <w:tc>
          <w:tcPr>
            <w:tcW w:w="204" w:type="pct"/>
            <w:vMerge/>
            <w:vAlign w:val="center"/>
            <w:hideMark/>
          </w:tcPr>
          <w:p w:rsidR="00815E8D" w:rsidRPr="008B06B2" w:rsidRDefault="00815E8D" w:rsidP="00F22D8C">
            <w:pPr>
              <w:ind w:firstLine="0"/>
              <w:rPr>
                <w:rFonts w:cs="Arial"/>
                <w:sz w:val="16"/>
                <w:szCs w:val="16"/>
              </w:rPr>
            </w:pPr>
          </w:p>
        </w:tc>
        <w:tc>
          <w:tcPr>
            <w:tcW w:w="230" w:type="pct"/>
            <w:vMerge/>
            <w:vAlign w:val="center"/>
            <w:hideMark/>
          </w:tcPr>
          <w:p w:rsidR="00815E8D" w:rsidRPr="008B06B2" w:rsidRDefault="00815E8D" w:rsidP="00F22D8C">
            <w:pPr>
              <w:ind w:firstLine="0"/>
              <w:rPr>
                <w:rFonts w:cs="Arial"/>
                <w:sz w:val="16"/>
                <w:szCs w:val="16"/>
              </w:rPr>
            </w:pPr>
          </w:p>
        </w:tc>
        <w:tc>
          <w:tcPr>
            <w:tcW w:w="576" w:type="pct"/>
            <w:vMerge/>
            <w:vAlign w:val="center"/>
            <w:hideMark/>
          </w:tcPr>
          <w:p w:rsidR="00815E8D" w:rsidRPr="008B06B2" w:rsidRDefault="00815E8D" w:rsidP="00F22D8C">
            <w:pPr>
              <w:ind w:firstLine="0"/>
              <w:rPr>
                <w:rFonts w:cs="Arial"/>
                <w:sz w:val="16"/>
                <w:szCs w:val="16"/>
              </w:rPr>
            </w:pPr>
          </w:p>
        </w:tc>
        <w:tc>
          <w:tcPr>
            <w:tcW w:w="270" w:type="pct"/>
            <w:vMerge/>
            <w:vAlign w:val="center"/>
            <w:hideMark/>
          </w:tcPr>
          <w:p w:rsidR="00815E8D" w:rsidRPr="008B06B2" w:rsidRDefault="00815E8D" w:rsidP="00F22D8C">
            <w:pPr>
              <w:ind w:firstLine="0"/>
              <w:rPr>
                <w:rFonts w:cs="Arial"/>
                <w:sz w:val="16"/>
                <w:szCs w:val="16"/>
              </w:rPr>
            </w:pPr>
          </w:p>
        </w:tc>
        <w:tc>
          <w:tcPr>
            <w:tcW w:w="819" w:type="pct"/>
            <w:vMerge/>
            <w:vAlign w:val="center"/>
            <w:hideMark/>
          </w:tcPr>
          <w:p w:rsidR="00815E8D" w:rsidRPr="008B06B2" w:rsidRDefault="00815E8D" w:rsidP="00F22D8C">
            <w:pPr>
              <w:ind w:firstLine="0"/>
              <w:rPr>
                <w:rFonts w:cs="Arial"/>
                <w:sz w:val="16"/>
                <w:szCs w:val="16"/>
              </w:rPr>
            </w:pPr>
          </w:p>
        </w:tc>
        <w:tc>
          <w:tcPr>
            <w:tcW w:w="797" w:type="pct"/>
            <w:vMerge/>
            <w:vAlign w:val="center"/>
            <w:hideMark/>
          </w:tcPr>
          <w:p w:rsidR="00815E8D" w:rsidRPr="008B06B2" w:rsidRDefault="00815E8D" w:rsidP="00F22D8C">
            <w:pPr>
              <w:ind w:firstLine="0"/>
              <w:rPr>
                <w:rFonts w:cs="Arial"/>
                <w:sz w:val="16"/>
                <w:szCs w:val="16"/>
              </w:rPr>
            </w:pPr>
          </w:p>
        </w:tc>
      </w:tr>
      <w:tr w:rsidR="00815E8D" w:rsidRPr="008B06B2" w:rsidTr="00F22D8C">
        <w:trPr>
          <w:trHeight w:val="68"/>
          <w:jc w:val="center"/>
        </w:trPr>
        <w:tc>
          <w:tcPr>
            <w:tcW w:w="1846" w:type="pct"/>
            <w:shd w:val="clear" w:color="auto" w:fill="auto"/>
            <w:noWrap/>
            <w:vAlign w:val="bottom"/>
            <w:hideMark/>
          </w:tcPr>
          <w:p w:rsidR="00815E8D" w:rsidRPr="008B06B2" w:rsidRDefault="00815E8D" w:rsidP="00F22D8C">
            <w:pPr>
              <w:ind w:firstLine="0"/>
              <w:jc w:val="center"/>
              <w:rPr>
                <w:rFonts w:cs="Arial"/>
                <w:sz w:val="16"/>
                <w:szCs w:val="16"/>
              </w:rPr>
            </w:pPr>
            <w:r w:rsidRPr="008B06B2">
              <w:rPr>
                <w:rFonts w:cs="Arial"/>
                <w:sz w:val="16"/>
                <w:szCs w:val="16"/>
              </w:rPr>
              <w:t>1</w:t>
            </w:r>
          </w:p>
        </w:tc>
        <w:tc>
          <w:tcPr>
            <w:tcW w:w="259" w:type="pct"/>
            <w:shd w:val="clear" w:color="auto" w:fill="auto"/>
            <w:noWrap/>
            <w:vAlign w:val="bottom"/>
            <w:hideMark/>
          </w:tcPr>
          <w:p w:rsidR="00815E8D" w:rsidRPr="008B06B2" w:rsidRDefault="00815E8D" w:rsidP="00F22D8C">
            <w:pPr>
              <w:ind w:firstLine="0"/>
              <w:jc w:val="center"/>
              <w:rPr>
                <w:rFonts w:cs="Arial"/>
                <w:sz w:val="16"/>
                <w:szCs w:val="16"/>
              </w:rPr>
            </w:pPr>
            <w:r w:rsidRPr="008B06B2">
              <w:rPr>
                <w:rFonts w:cs="Arial"/>
                <w:sz w:val="16"/>
                <w:szCs w:val="16"/>
              </w:rPr>
              <w:t>2</w:t>
            </w:r>
          </w:p>
        </w:tc>
        <w:tc>
          <w:tcPr>
            <w:tcW w:w="204" w:type="pct"/>
            <w:shd w:val="clear" w:color="auto" w:fill="auto"/>
            <w:noWrap/>
            <w:vAlign w:val="bottom"/>
            <w:hideMark/>
          </w:tcPr>
          <w:p w:rsidR="00815E8D" w:rsidRPr="008B06B2" w:rsidRDefault="00815E8D" w:rsidP="00F22D8C">
            <w:pPr>
              <w:ind w:firstLine="0"/>
              <w:jc w:val="center"/>
              <w:rPr>
                <w:rFonts w:cs="Arial"/>
                <w:sz w:val="16"/>
                <w:szCs w:val="16"/>
              </w:rPr>
            </w:pPr>
            <w:r w:rsidRPr="008B06B2">
              <w:rPr>
                <w:rFonts w:cs="Arial"/>
                <w:sz w:val="16"/>
                <w:szCs w:val="16"/>
              </w:rPr>
              <w:t>3</w:t>
            </w:r>
          </w:p>
        </w:tc>
        <w:tc>
          <w:tcPr>
            <w:tcW w:w="230" w:type="pct"/>
            <w:shd w:val="clear" w:color="auto" w:fill="auto"/>
            <w:noWrap/>
            <w:vAlign w:val="bottom"/>
            <w:hideMark/>
          </w:tcPr>
          <w:p w:rsidR="00815E8D" w:rsidRPr="008B06B2" w:rsidRDefault="00815E8D" w:rsidP="00F22D8C">
            <w:pPr>
              <w:ind w:firstLine="0"/>
              <w:jc w:val="center"/>
              <w:rPr>
                <w:rFonts w:cs="Arial"/>
                <w:sz w:val="16"/>
                <w:szCs w:val="16"/>
              </w:rPr>
            </w:pPr>
            <w:r w:rsidRPr="008B06B2">
              <w:rPr>
                <w:rFonts w:cs="Arial"/>
                <w:sz w:val="16"/>
                <w:szCs w:val="16"/>
              </w:rPr>
              <w:t>4</w:t>
            </w:r>
          </w:p>
        </w:tc>
        <w:tc>
          <w:tcPr>
            <w:tcW w:w="576" w:type="pct"/>
            <w:shd w:val="clear" w:color="auto" w:fill="auto"/>
            <w:noWrap/>
            <w:vAlign w:val="bottom"/>
            <w:hideMark/>
          </w:tcPr>
          <w:p w:rsidR="00815E8D" w:rsidRPr="008B06B2" w:rsidRDefault="00815E8D" w:rsidP="00F22D8C">
            <w:pPr>
              <w:ind w:firstLine="0"/>
              <w:jc w:val="center"/>
              <w:rPr>
                <w:rFonts w:cs="Arial"/>
                <w:sz w:val="16"/>
                <w:szCs w:val="16"/>
              </w:rPr>
            </w:pPr>
            <w:r w:rsidRPr="008B06B2">
              <w:rPr>
                <w:rFonts w:cs="Arial"/>
                <w:sz w:val="16"/>
                <w:szCs w:val="16"/>
              </w:rPr>
              <w:t>5</w:t>
            </w:r>
          </w:p>
        </w:tc>
        <w:tc>
          <w:tcPr>
            <w:tcW w:w="270" w:type="pct"/>
            <w:shd w:val="clear" w:color="auto" w:fill="auto"/>
            <w:noWrap/>
            <w:vAlign w:val="bottom"/>
            <w:hideMark/>
          </w:tcPr>
          <w:p w:rsidR="00815E8D" w:rsidRPr="008B06B2" w:rsidRDefault="00815E8D" w:rsidP="00F22D8C">
            <w:pPr>
              <w:ind w:firstLine="0"/>
              <w:jc w:val="center"/>
              <w:rPr>
                <w:rFonts w:cs="Arial"/>
                <w:sz w:val="16"/>
                <w:szCs w:val="16"/>
              </w:rPr>
            </w:pPr>
            <w:r w:rsidRPr="008B06B2">
              <w:rPr>
                <w:rFonts w:cs="Arial"/>
                <w:sz w:val="16"/>
                <w:szCs w:val="16"/>
              </w:rPr>
              <w:t>6</w:t>
            </w:r>
          </w:p>
        </w:tc>
        <w:tc>
          <w:tcPr>
            <w:tcW w:w="819" w:type="pct"/>
            <w:shd w:val="clear" w:color="auto" w:fill="auto"/>
            <w:noWrap/>
            <w:vAlign w:val="bottom"/>
            <w:hideMark/>
          </w:tcPr>
          <w:p w:rsidR="00815E8D" w:rsidRPr="008B06B2" w:rsidRDefault="00815E8D" w:rsidP="00F22D8C">
            <w:pPr>
              <w:ind w:firstLine="0"/>
              <w:jc w:val="center"/>
              <w:rPr>
                <w:rFonts w:cs="Arial"/>
                <w:sz w:val="16"/>
                <w:szCs w:val="16"/>
              </w:rPr>
            </w:pPr>
            <w:r w:rsidRPr="008B06B2">
              <w:rPr>
                <w:rFonts w:cs="Arial"/>
                <w:sz w:val="16"/>
                <w:szCs w:val="16"/>
              </w:rPr>
              <w:t>7</w:t>
            </w:r>
          </w:p>
        </w:tc>
        <w:tc>
          <w:tcPr>
            <w:tcW w:w="797" w:type="pct"/>
            <w:shd w:val="clear" w:color="auto" w:fill="auto"/>
            <w:noWrap/>
            <w:vAlign w:val="bottom"/>
            <w:hideMark/>
          </w:tcPr>
          <w:p w:rsidR="00815E8D" w:rsidRPr="008B06B2" w:rsidRDefault="00815E8D" w:rsidP="00F22D8C">
            <w:pPr>
              <w:ind w:firstLine="0"/>
              <w:jc w:val="center"/>
              <w:rPr>
                <w:rFonts w:cs="Arial"/>
                <w:sz w:val="16"/>
                <w:szCs w:val="16"/>
              </w:rPr>
            </w:pPr>
            <w:r w:rsidRPr="008B06B2">
              <w:rPr>
                <w:rFonts w:cs="Arial"/>
                <w:sz w:val="16"/>
                <w:szCs w:val="16"/>
              </w:rPr>
              <w:t>8</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Дума Кондинского района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011</w:t>
            </w:r>
          </w:p>
        </w:tc>
        <w:tc>
          <w:tcPr>
            <w:tcW w:w="204"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7 458 860,17</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ОБЩЕГОСУДАРСТВЕННЫЕ ВОПРОСЫ</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7 458 860,17</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7 352 243,90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муниципальной службы»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7 352 243,90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7 352 243,90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функций органов местного самоуправления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158 603,80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B06B2">
              <w:rPr>
                <w:rFonts w:cs="Arial"/>
                <w:sz w:val="16"/>
                <w:szCs w:val="16"/>
              </w:rPr>
              <w:lastRenderedPageBreak/>
              <w:t>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011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158 603,80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Расходы на выплаты персоналу государственных (муниципальных) органов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158 603,80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Иные выплаты персоналу государственных (муниципальных) органов, за исключением фонда оплаты труда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106 141,80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Иные выплаты государственных (муниципальных) органов привлекаемым лицам</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123</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52 462,00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Председатель представительного органа муниципального образования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0100402110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4 829 815,60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0100402110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4 829 815,60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0100402110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4 829 815,60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0100402110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3 941 184,85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0100402110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888 630,75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Депутаты представительного органа муниципального образования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0100402120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2 363 824,50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0100402120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2 363 824,50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0100402120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2 363 824,50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0100402120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1 808 318,85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0100402120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555 505,65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106 616,27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муниципальной службы»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106 616,27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106 616,27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функций органов местного самоуправления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61 017,58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61 017,58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61 017,58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46 864,51</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 xml:space="preserve">Взносы по обязательному социальному страхованию на выплаты денежного содержания и иные выплаты работникам </w:t>
            </w:r>
            <w:r w:rsidRPr="008B06B2">
              <w:rPr>
                <w:rFonts w:cs="Arial"/>
                <w:sz w:val="16"/>
                <w:szCs w:val="16"/>
              </w:rPr>
              <w:lastRenderedPageBreak/>
              <w:t>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011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14 153,07</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Руководитель контрольно-счетной палаты муниципального образования и его заместители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0100402250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45 598,69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0100402250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45 598,69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0100402250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45 598,69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0100402250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35 022,04</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0100402250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10 576,65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Контрольно-счетная палата Кондинского района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035</w:t>
            </w:r>
          </w:p>
        </w:tc>
        <w:tc>
          <w:tcPr>
            <w:tcW w:w="204"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11 371 849,71</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ОБЩЕГОСУДАРСТВЕННЫЕ ВОПРОСЫ</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035</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11 371 849,71</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035</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11 371 849,71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муниципальной службы»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035</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11 371 849,71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035</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11 371 849,71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функций органов местного самоуправления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035</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6 611 935,74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035</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6 611 935,74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035</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6 611 935,74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035</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4 811 485,91</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Иные выплаты персоналу государственных (муниципальных) органов, за исключением фонда оплаты труда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035</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347 328,00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035</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1 453 121,83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Руководитель контрольно-счетной палаты муниципального образования и его заместители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035</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0100402250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4 759 913,97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035</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0100402250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4 759 913,97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035</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0100402250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4 759 913,97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035</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0100402250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3 671 303,96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035</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0100402250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1 088 610,01</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Администрация Кондинского района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721 813 209,33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68 851 438,54</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ОБЩЕГОСУДАРСТВЕННЫЕ ВОПРОСЫ</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411 253 578,18</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18 283 300,00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Функционирование высшего должностного лица субъекта Российской Федерации и муниципального образования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5 147 597,70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муниципальной службы»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5 147 597,70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5 147 597,70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Глава (высшее должностное лицо) муниципального образования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0100402030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5 147 597,70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0100402030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5 147 597,70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0100402030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5 147 597,70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0100402030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4 216 795,05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0100402030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930 802,65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156 790 309,01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муниципальной службы»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156 790 309,01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156 790 309,01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функций органов местного самоуправления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156 790 309,01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156 423 446,96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156 423 446,96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118 055 022,76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Иные выплаты персоналу государственных (муниципальных) органов, за исключением фонда оплаты труда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3 485 801,58</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34 882 622,62</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Социальное обеспечение и иные выплаты </w:t>
            </w:r>
            <w:r w:rsidRPr="008B06B2">
              <w:rPr>
                <w:rFonts w:cs="Arial"/>
                <w:sz w:val="16"/>
                <w:szCs w:val="16"/>
              </w:rPr>
              <w:lastRenderedPageBreak/>
              <w:t>населению</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300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366 862,05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Социальные выплаты гражданам, кроме публичных нормативных социальных выплат</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320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366 862,05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Пособия, компенсации и иные социальные выплаты гражданам, кроме публичных нормативных обязательств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321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366 862,05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Судебная система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4 100,00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4 100,00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1300000000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4 100,00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4 100,00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"Осуществление государственных полномочий по составлению (изменению и дополнению) списков кандидатов в присяжные заседатели федеральных судов общей юрисдикции"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1300300000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4 100,00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4 100,00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1300351200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4 100,00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4 100,00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1300351200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4 100,00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4 100,00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1300351200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4 100,00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4 100,00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1300351200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4 100,00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4 100,00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Другие общегосударственные вопросы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249 311 571,47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18 279 200,00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муниципальной службы»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243 784 132,08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13 580 700,00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"Содействие повышению профессионального уровня муниципальных служащих, управленческих кадров"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149 354,85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реализацию мероприятия содействие повышению профессионального уровня муниципальных служащих, управленческих кадров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0100170240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149 354,85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0100170240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149 354,85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0100170240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149 354,85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0100170240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149 354,85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243 634 777,23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13 580 700,00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деятельности (оказание услуг) муниципальных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228 902 489,60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207 281 596,00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207 281 596,00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учреждений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156 296 131,55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Иные выплаты персоналу учреждений, за исключением фонда оплаты труда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3 983 628,72</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 xml:space="preserve">Взносы по обязательному социальному страхованию на выплаты по оплате труда </w:t>
            </w:r>
            <w:r w:rsidRPr="008B06B2">
              <w:rPr>
                <w:rFonts w:cs="Arial"/>
                <w:sz w:val="16"/>
                <w:szCs w:val="16"/>
              </w:rPr>
              <w:lastRenderedPageBreak/>
              <w:t>работников и иные выплаты работникам учреждений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47 001 835,73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20 081 230,39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20 081 230,39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2 207 452,13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12 666 657,66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энергетических ресурсов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247</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5 207 120,60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Социальное обеспечение и иные выплаты населению</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300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82 731,14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Социальные выплаты гражданам, кроме публичных нормативных социальных выплат</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320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82 731,14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Пособия, компенсации и иные социальные выплаты гражданам, кроме публичных нормативных обязательств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321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82 731,14</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1 456 932,07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Уплата налогов, сборов и иных платежей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850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1 456 932,07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Уплата налога на имущество организаций и земельного налога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851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1 344 273,00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Уплата прочих налогов, сборов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852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107 927,00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Уплата иных платежей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853</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4 732,07</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функций органов местного самоуправления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114 937,98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114 937,98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114 937,98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88 278,00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26 659,98</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Прочие мероприятия органов местного самоуправления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1 036 649,65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142 954,24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142 954,24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0100402400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142 954,24</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893 695,41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Исполнение судебных актов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830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1 977,41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Исполнение судебных актов Российской Федерации и мировых соглашений по возмещению причиненного вреда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0100402400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831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1 977,41</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Уплата налогов, сборов и иных платежей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850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891 718,00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Уплата налога на имущество организаций и земельного налога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0100402400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851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102 718,00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Уплата иных платежей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0100402400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853</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789 000,00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w:t>
            </w:r>
            <w:hyperlink r:id="rId25" w:tooltip="закон от 11.06.2010 № 102-оз Дума Ханты-Мансийского автономного округа-Югры&#10;&#10;ОБ АДМИНИСТРАТИВНЫХ ПРАВОНАРУШЕНИЯХ " w:history="1">
              <w:r w:rsidRPr="006D3747">
                <w:rPr>
                  <w:rStyle w:val="a9"/>
                  <w:rFonts w:cs="Arial"/>
                  <w:sz w:val="16"/>
                  <w:szCs w:val="16"/>
                </w:rPr>
                <w:t>от 11 июня 2010 года № 102-оз</w:t>
              </w:r>
            </w:hyperlink>
            <w:r w:rsidRPr="008B06B2">
              <w:rPr>
                <w:rFonts w:cs="Arial"/>
                <w:sz w:val="16"/>
                <w:szCs w:val="16"/>
              </w:rPr>
              <w:t xml:space="preserve"> "Об административных правонарушениях"</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0100484250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2 111 200,00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2 111 200,00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B06B2">
              <w:rPr>
                <w:rFonts w:cs="Arial"/>
                <w:sz w:val="16"/>
                <w:szCs w:val="16"/>
              </w:rPr>
              <w:lastRenderedPageBreak/>
              <w:t>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0100484250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1 677 971,00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1 677 971,00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Расходы на выплаты персоналу государственных (муниципальных) органов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0100484250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1 677 971,00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1 677 971,00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0100484250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1 288 934,26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1 288 934,26</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0100484250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389 036,74</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389 036,74</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0100484250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433 229,00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433 229,00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0100484250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433 229,00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433 229,00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0100484250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155 759,86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155 759,86</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0100484250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277 469,14</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277 469,14</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0100484270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11 469 500,00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11 469 500,00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0100484270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8 778 338,12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8 778 338,12</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0100484270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8 778 338,12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8 778 338,12</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0100484270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6 620 406,22</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6 620 406,22</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Иные выплаты персоналу государственных (муниципальных) органов, за исключением фонда оплаты труда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0100484270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163 321,78</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163 321,78</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0100484270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1 994 610,12</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1 994 610,12</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0100484270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2 691 161,88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2 691 161,88</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0100484270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2 691 161,88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2 691 161,88</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0100484270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257 713,15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257 713,15</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0100484270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2 316 448,73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2 316 448,73</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энергетических ресурсов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0100484270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247</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117 000,00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117 000,00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«Укрепление межнационального и межконфессионального согласия, профилактика экстремизма»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0400000000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"Профилактика экстремизма, обеспечение гражданского единства, содействие социальной и культурной адаптации иностранных граждан"</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0400200000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реализацию мероприятий по профилактике экстремизма, обеспечение гражданского единства, содействие социальной и культурной адаптации иностранных граждан</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0400272560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0400272560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0400272560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0400272560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коренных малочисленных народов Севера»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4 698 500,00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4 698 500,00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 xml:space="preserve">Основное мероприятие «Государственная поддержка юридических и физических лиц из числа коренных малочисленных народов, ведущих традиционный образ жизни и осуществляющих традиционную хозяйственную деятельность» </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4 698 500,00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4 698 500,00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Расходы на реализацию полномочия, указанного в пункте 2 статьи 2 Закона Ханты-Мансийского автономного округа – Югры </w:t>
            </w:r>
            <w:hyperlink r:id="rId26" w:tooltip="ЗАКОН от 31.01.2011 № 8-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quot;УСТОЙЧИВОЕ РАЗВИТИЕ КОРЕННЫХ МАЛОЧИСЛЕННЫХ НАРОДОВ СЕВЕРА&quot; " w:history="1">
              <w:r w:rsidRPr="006D3747">
                <w:rPr>
                  <w:rStyle w:val="a9"/>
                  <w:rFonts w:cs="Arial"/>
                  <w:sz w:val="16"/>
                  <w:szCs w:val="16"/>
                </w:rPr>
                <w:t>от 31 января 2011 года № 8-оз</w:t>
              </w:r>
            </w:hyperlink>
            <w:r w:rsidRPr="008B06B2">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 государственным полномочием по участию в реализации государственной программы Ханты-Мансийского автономного округа – Югры "Устойчивое развитие коренных малочисленных народов Севера"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1000184210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4 698 500,00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4 698 500,00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1000184210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125 219,71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125 219,71</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1000184210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125 219,71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125 219,71</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1000184210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102 570,23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102 570,23</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1000184210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22 649,48</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22 649,48</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1000184210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4 573 280,29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4 573 280,29</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1000184210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4 573 280,29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4 573 280,29</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1000184210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4 573 280,29</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4 573 280,29</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гражданского общества»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2100000000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193 939,39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2140000000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193 939,39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«Обеспечение взаимодействия с политическими партиями, избирательными комиссиями, законодательными (представительными)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 прогноза общественно-политической ситуации»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2140100000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193 939,39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реализацию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2140182630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192 000,00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2140182630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192 000,00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2140182630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192 000,00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2140182630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192 000,00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Софинансирование расходов на реализацию мероприятий муниципальных программ (подпрограмм), направленных на развитие форм непосредственного </w:t>
            </w:r>
            <w:r w:rsidRPr="008B06B2">
              <w:rPr>
                <w:rFonts w:cs="Arial"/>
                <w:sz w:val="16"/>
                <w:szCs w:val="16"/>
              </w:rPr>
              <w:lastRenderedPageBreak/>
              <w:t>осуществления населением местного самоуправления и участия населения в осуществлении местного самоуправления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21401S2630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1 939,39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21401S2630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1 939,39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21401S2630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1 939,39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21401S2630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1 939,39</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Непрограммные расходы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630 000,00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Целевые средства бюджета автономного округа не отнесенные к муниципальным программам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4040000000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580 000,00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в части иных межбюджетных трансфертов за счет бюджетных ассигнований резервного фонда Правительства Ханты-Мансийского автономного округа - Югры, за исключением иных межбюджетных трансфертов на реализацию наказов избирателей депутатам Думы Ханты-Мансийского автономного округа - Югры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4040085150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580 000,00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Социальное обеспечение и иные выплаты населению</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4040085150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300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580 000,00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Премии и гранты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4040085150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350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580 000,00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Прочие мероприятия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4070000000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выплаты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4070000030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Социальное обеспечение и иные выплаты населению</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4070000030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300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Социальные выплаты гражданам, кроме публичных нормативных социальных выплат</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4070000030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320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Пособия, компенсации и иные социальные выплаты гражданам, кроме публичных нормативных обязательств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4070000030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321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50 000,00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НАЦИОНАЛЬНАЯ БЕЗОПАСНОСТЬ И ПРАВООХРАНИТЕЛЬНАЯ ДЕЯТЕЛЬНОСТЬ</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7 182 533,87</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6 397 638,54</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Органы юстиции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6 455 107,53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6 397 638,54</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муниципальной службы»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6 455 107,53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6 397 638,54</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6 455 107,53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6 397 638,54</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функций органов местного самоуправления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57 468,99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57 468,99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57 468,99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44 139,00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13 329,99</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0100459300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4 412 818,90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4 412 818,90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Расходы на выплаты персоналу в целях обеспечения выполнения функций </w:t>
            </w:r>
            <w:r w:rsidRPr="008B06B2">
              <w:rPr>
                <w:rFonts w:cs="Arial"/>
                <w:sz w:val="16"/>
                <w:szCs w:val="16"/>
              </w:rPr>
              <w:lastRenderedPageBreak/>
              <w:t>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0100459300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4 412 818,90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4 412 818,90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Расходы на выплаты персоналу государственных (муниципальных) органов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0100459300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4 412 818,90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4 412 818,90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0100459300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3 389 261,83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3 389 261,83</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0100459300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1 023 557,07</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1 023 557,07</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01004D9300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1 984 819,64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1 984 819,64</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01004D9300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846 386,38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846 386,38</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01004D9300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846 386,38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846 386,38</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01004D9300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466 518,61</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466 518,61</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Иные выплаты персоналу государственных (муниципальных) органов, за исключением фонда оплаты труда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01004D9300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237 370,10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237 370,10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01004D9300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142 497,67</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142 497,67</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01004D9300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1 138 433,26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1 138 433,26</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01004D9300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1 138 433,26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1 138 433,26</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01004D9300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272 589,48</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272 589,48</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01004D9300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707 319,35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707 319,35</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энергетических ресурсов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01004D9300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247</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158 524,43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158 524,43</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546 778,84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"Безопасность жизнедеятельности"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1400000000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546 778,84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"Предупреждение и ликвидация чрезвычайных ситуаций природного и техногенного характера в Кондинском районе"</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1400100000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1400102180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1400102180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1400102180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1400102180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500 000,00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"Обеспечение пожарной безопасности в Кондинском районе"</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1400200000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46 778,84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1400202180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46 778,84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1400202180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46 778,84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1400202180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46 778,84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1400202180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46 778,84</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Другие вопросы в области национальной безопасности и правоохранительной деятельности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180 647,50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1300000000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180 647,50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"Обеспечение функционирования и развития систем видеонаблюдения в сфере общественного порядка"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1300100000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153 460,00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функционирования и развития систем видеонаблюдения в сфере общественного порядка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1300172310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153 460,00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1300172310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153 460,00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1300172310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153 460,00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1300172310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145 479,93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энергетических ресурсов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1300172310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247</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7 980,07</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"Создание условий для деятельности народных дружин"</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1300200000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22 187,50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создание условий для деятельности народных дружин</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1300282300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17 750,00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1300282300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16 797,80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1300282300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16 797,80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Иные выплаты государственных (муниципальных) органов привлекаемым лицам</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1300282300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123</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16 797,80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1300282300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952,20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1300282300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952,20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1300282300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952,20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Софинансирование расходов на создание условий для деятельности народных дружин</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13002S2300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4 437,50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13002S2300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4 199,45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13002S2300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4 199,45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Иные выплаты государственных (муниципальных) органов привлекаемым лицам</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13002S2300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123</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4 199,45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13002S2300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238,05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13002S2300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238,05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13002S2300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238,05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"Профилактика незаконного оборота и потребления наркотических средств и психотропных веществ"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1300400000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Мероприятия в сфере средств массовой информации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1300470260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Закупка товаров, работ и услуг для обеспечения государственных </w:t>
            </w:r>
            <w:r w:rsidRPr="008B06B2">
              <w:rPr>
                <w:rFonts w:cs="Arial"/>
                <w:sz w:val="16"/>
                <w:szCs w:val="16"/>
              </w:rPr>
              <w:lastRenderedPageBreak/>
              <w:t>(муниципальных)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1300470260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1300470260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1300470260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НАЦИОНАЛЬНАЯ ЭКОНОМИКА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184 896 945,02</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43 699 600,00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Общеэкономические вопросы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6 963 576,37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молодежной политики»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1 469 750,80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0300300000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1 469 750,80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организацию трудозанятости подростков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0300370145</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127 955,15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0300370145</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127 955,15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0300370145</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127 955,15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0300370145</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127 955,15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реализацию мероприятий по содействию трудоустройству граждан</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0300385060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1 341 795,65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0300385060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1 341 795,65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0300385060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1 341 795,65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0300385060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1 341 795,65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экономического потенциала»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1600000000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5 493 825,57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«Содействие трудоустройству граждан»</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1610000000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5 493 825,57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1610100000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5 493 825,57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реализацию мероприятий по содействию занятости населения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1610175060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3 126 286,25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1610175060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3 126 286,25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1610175060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3 126 286,25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учреждений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1610175060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2 401 141,52</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1610175060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725 144,73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реализацию мероприятий по содействию трудоустройству граждан</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1610185060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2 367 539,32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1610185060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2 367 539,32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1610185060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2 367 539,32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учреждений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1610185060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1 818 396,70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1610185060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549 142,62</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Сельское хозяйство и рыболовство</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38 115 100,00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38 115 100,00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агропромышленного комплекса»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38 115 100,00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38 115 100,00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"Поддержка растениеводства, переработки и реализации продукции растениеводства"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142 900,00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142 900,00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Расходы на поддержку и развитие </w:t>
            </w:r>
            <w:r w:rsidRPr="008B06B2">
              <w:rPr>
                <w:rFonts w:cs="Arial"/>
                <w:sz w:val="16"/>
                <w:szCs w:val="16"/>
              </w:rPr>
              <w:lastRenderedPageBreak/>
              <w:t>растениеводства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0800184140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142 900,00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142 900,00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0800184140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142 900,00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142 900,00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0800184140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142 900,00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142 900,00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0800184140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142 900,00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142 900,00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"Поддержка животноводства, производства и реализации продукции животноводства"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28 439 500,00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28 439 500,00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поддержку и развитие животноводства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0800284350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28 439 500,00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28 439 500,00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0800284350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51 282,41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51 282,41</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0800284350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51 282,41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51 282,41</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0800284350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39 387,41</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39 387,41</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0800284350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11 895,00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11 895,00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0800284350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28 388 217,59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28 388 217,59</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0800284350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28 388 217,59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28 388 217,59</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0800284350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28 388 217,59</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28 388 217,59</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 Поддержка малых форм хозяйствования, создания и модернизации объектов агропромышленного комплекса, приобретения техники и оборудования"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0800300000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9 201 400,00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9 201 400,00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поддержку и развитие малых форм хозяйствования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0800384170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9 201 400,00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9 201 400,00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0800384170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9 201 400,00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9 201 400,00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0800384170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9 201 400,00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9 201 400,00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0800384170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9 201 400,00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9 201 400,00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"Поддержка развития рыбохозяйственного комплекса и производства рыбной продукции"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0800400000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331 300,00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331 300,00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развитие рыбохозяйственного комплекса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0800484180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331 300,00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331 300,00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0800484180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331 300,00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331 300,00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0800484180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331 300,00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331 300,00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0800484180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331 300,00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331 300,00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Транспорт</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119 957 799,52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Муниципальная программа Кондинского района «Развитие транспортной системы»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119 957 799,52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Подпрограмма "Автомобильный, воздушный и водный транспорт" </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1820000000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119 957 799,52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"Обеспечение доступности и повышения качества услуг автомобильным транспортом"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1820100000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38 042 803,24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Отдельные мероприятия в области автомобильного транспорта </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1820103030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34 812 538,61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1820103030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32 718 825,93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1820103030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32 718 825,93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1820103030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32 718 825,93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1820103030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2 093 712,68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1820103030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2 093 712,68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1820103030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2 093 712,68</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иные межбюджетные трансферты за счет средств резервного фонда Правительства Ханты-Мансийского автономного округа-Югры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1820185150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3 230 264,63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1820185150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3 230 264,63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1820185150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3 230 264,63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1820185150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3 230 264,63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"Обеспечение доступности и повышения качества услуг воздушным транспортом"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1820200000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40 103 744,33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Отдельные мероприятия в области воздушного транспорта </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1820203000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25 472 110,83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1820203000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25 472 110,83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1820203000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25 472 110,83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1820203000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25 472 110,83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иные межбюджетные трансферты за счет средств резервного фонда Правительства Ханты-Мансийского автономного округа-Югры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1820285150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14 631 633,50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1820285150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14 631 633,50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1820285150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14 631 633,50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1820285150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14 631 633,50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"Обеспечение доступности и повышения качества услуг водным транспортом"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1820300000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41 811 251,95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Отдельные мероприятия в области водного транспорта </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1820303010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29 127 450,08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1820303010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29 127 450,08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Субсидии юридическим лицам (кроме некоммерческих организаций), </w:t>
            </w:r>
            <w:r w:rsidRPr="008B06B2">
              <w:rPr>
                <w:rFonts w:cs="Arial"/>
                <w:sz w:val="16"/>
                <w:szCs w:val="16"/>
              </w:rPr>
              <w:lastRenderedPageBreak/>
              <w:t>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1820303010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29 127 450,08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1820303010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29 127 450,08</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иные межбюджетные трансферты за счет средств резервного фонда Правительства Ханты-Мансийского автономного округа-Югры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1820385150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12 683 801,87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1820385150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12 683 801,87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1820385150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12 683 801,87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1820385150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12 683 801,87</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Дорожное хозяйство (дорожные фонды)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25 000,00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транспортной системы»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25 000,00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Подпрограмма "Дорожное хозяйство" </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25 000,00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"Содержание дорог и искусственных сооружений на них"</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1810300000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25 000,00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ремонт и содержание автомобильных дорог</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1810389190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25 000,00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1810389190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25 000,00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Иные закупки товаров, работ и услуг для обеспечения государственных </w:t>
            </w:r>
            <w:r w:rsidRPr="008B06B2">
              <w:rPr>
                <w:rFonts w:cs="Arial"/>
                <w:sz w:val="16"/>
                <w:szCs w:val="16"/>
              </w:rPr>
              <w:lastRenderedPageBreak/>
              <w:t>(муниципальных)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1810389190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25 000,00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lastRenderedPageBreak/>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1810389190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25 000,00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Связь и информатика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3 552 260,13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муниципальной службы»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74 930,32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74 930,32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деятельности (оказание услуг) муниципальных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32 000,00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32 000,00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32 000,00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32 000,00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Прочие мероприятия органов местного самоуправления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42 930,32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42 930,32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42 930,32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0100402400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42 930,32</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«Содействие развитию застройки»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0700000000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123 900,00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"Обновление программного обеспечения земельных отношений"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0700300000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123 900,00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развитие застройки населенных пунктов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0700370270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123 900,00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0700370270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123 900,00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0700370270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123 900,00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0700370270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123 900,00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«Цифровое развитие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1700000000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3 353 429,81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«Развитие электронного правительства, формирование и сопровождение информационных ресурсов и систем, обеспечение доступа к ним»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1700100000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523 563,00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Реализация мероприятий в области информационных технологий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1700120070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523 563,00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1700120070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523 563,00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1700120070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523 563,00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1700120070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523 563,00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1700200000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2 089 602,81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Реализация мероприятий в области информационных технологий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1700220070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2 089 602,81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1700220070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2 089 602,81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1700220070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2 089 602,81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1700220070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2 089 602,81</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«Обеспечение безопасности информации и защиты данных в органах местного самоуправления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1700300000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740 264,00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Реализация мероприятий в области информационных технологий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1700320070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740 264,00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1700320070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740 264,00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1700320070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740 264,00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1700320070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740 264,00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Другие вопросы в области национальной экономики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16 283 209,00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5 584 500,00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муниципальной службы»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1 878 456,33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1 859 300,00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1 878 456,33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1 859 300,00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функций органов местного самоуправления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19 156,33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19 156,33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19 156,33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14 713,00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0100402040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4 443,33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осуществление отдельных государственных полномочий в сфере трудовых отношений и государственного управления охраной труда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0100484120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1 859 300,00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1 859 300,00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0100484120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1 536 203,65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1 536 203,65</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Расходы на выплаты персоналу </w:t>
            </w:r>
            <w:r w:rsidRPr="008B06B2">
              <w:rPr>
                <w:rFonts w:cs="Arial"/>
                <w:sz w:val="16"/>
                <w:szCs w:val="16"/>
              </w:rPr>
              <w:lastRenderedPageBreak/>
              <w:t>государственных (муниципальных) органов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0100484120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1 536 203,65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1 536 203,65</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lastRenderedPageBreak/>
              <w:t>Фонд оплаты труда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0100484120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1 073 775,72</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1 073 775,72</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Иные выплаты персоналу государственных (муниципальных) органов, за исключением фонда оплаты труда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0100484120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138 146,70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138 146,70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0100484120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324 281,23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324 281,23</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0100484120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323 096,35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323 096,35</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0100484120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323 096,35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323 096,35</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0100484120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130 029,48</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130 029,48</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0100484120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193 066,87</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193 066,87</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«Содействие развитию застройки»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0700000000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1 276 000,00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"Изготовление межевых планов и проведение кадастрового учета земельных участков"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0700100000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1 237 000,00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развитие застройки населенных пунктов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0700170270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1 237 000,00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0700170270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1 237 000,00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0700170270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1 237 000,00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0700170270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1 237 000,00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"Оценка земельных участков"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0700200000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39 000,00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развитие застройки населенных пунктов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0700270270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39 000,00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0700270270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39 000,00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0700270270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39 000,00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0700270270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39 000,00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агропромышленного комплекса»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3 725 200,00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3 725 200,00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"Поддержка развития системы заготовки и переработки дикоросов"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0800500000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3 725 200,00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3 725 200,00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развитие деятельности по заготовке и переработке дикоросов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0800584190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3 725 200,00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3 725 200,00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0800584190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3 725 200,00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3 725 200,00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0800584190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3 725 200,00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3 725 200,00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0800584190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3 725 200,00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3 725 200,00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«Формирование градостроительной документации»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0900000000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3 226 500,00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"Обеспечение муниципальных образований Кондинского района документами территориального планирования"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0900100000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3 226 500,00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для реализации полномочий в области градостроительной деятельности (реализация мероприятий по градостроительной деятельности)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0900182911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3 129 700,00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Закупка товаров, работ и услуг для обеспечения государственных </w:t>
            </w:r>
            <w:r w:rsidRPr="008B06B2">
              <w:rPr>
                <w:rFonts w:cs="Arial"/>
                <w:sz w:val="16"/>
                <w:szCs w:val="16"/>
              </w:rPr>
              <w:lastRenderedPageBreak/>
              <w:t>(муниципальных)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0900182911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3 129 700,00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0900182911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3 129 700,00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0900182911</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3 129 700,00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Софинансирование расходов для реализации полномочий в области градостроительной деятельности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09001S2911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96 800,00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09001S2911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96 800,00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09001S2911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96 800,00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09001S2911</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96 800,00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малого и среднего предпринимательства»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2300000000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6 177 052,67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"Организация мероприятий по популяризации и пропаганде предпринимательской деятельности"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2300300000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организаци мероприятий по популяризации и пропаганде предпринимательской деятельности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2300372380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2300372380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2300372380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2300372380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150 000,00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Региональный проект "Создание условий для легкого старта и комфортного ведения бизнеса"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230I400000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251 052,66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230I482330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238 500,00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230I482330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238 500,00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230I482330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238 500,00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230I482330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238 500,00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Софинансирование расходов на финансовую поддержку субъектов малого и среднего предпринимательства, впервые зарегистрированных и действующих менее одного года, на развитие социального предпринимательства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230I4S2330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12 552,66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230I4S2330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12 552,66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230I4S2330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12 552,66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230I4S2330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12 552,66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Региональный проект "Акселерация субъектов малого и среднего предпринимательства"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230I500000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5 776 000,01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финансовую поддержку субъектов малого и среднего предпринимательства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230I582380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5 487 200,00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230I582380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5 487 200,00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Субсидии юридическим лицам (кроме </w:t>
            </w:r>
            <w:r w:rsidRPr="008B06B2">
              <w:rPr>
                <w:rFonts w:cs="Arial"/>
                <w:sz w:val="16"/>
                <w:szCs w:val="16"/>
              </w:rPr>
              <w:lastRenderedPageBreak/>
              <w:t>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230I582380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5 487 200,00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230I582380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5 487 200,00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Софинансирование расходов на поддержку малого и среднего предпринимательства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230I5S2380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288 800,01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230I5S2380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288 800,01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230I5S2380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288 800,01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230I5S2380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288 800,01</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ЖИЛИЩНО-КОММУНАЛЬНОЕ ХОЗЯЙСТВО</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18 386 276,25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Коммунальное хозяйство</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2 233 019,40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малого и среднего предпринимательства»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2300000000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2 233 019,40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"Финансовая поддержка субъектов малого и среднего предпринимательства, осуществляющих социально значимые виды деятельности, определенные муниципальными образованиями и деятельность в социальной сфере"</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2300100000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2 233 019,40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на возмещение недополученных доходов организациям, предоставляющим населению услуги по помывке в бане по социально-ориентированному тарифу на территории городского поселения Междуреченский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2300103510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2 233 019,40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2300103510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2 233 019,40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2300103510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2 233 019,40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2300103510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2 233 019,40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Благоустройство</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16 153 256,85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Непрограммные расходы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16 153 256,85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Исполнение переданных полномочий городского поселения Междуреченский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4090000000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16 153 256,85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организацию деятельности по сбору и транспортированию твердых коммунальных отходов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4090006200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5 614 780,08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4090006200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5 614 780,08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4090006200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5 614 780,08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4090006200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5 614 780,08</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озеленение</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4090006300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4090006300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4090006300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4090006300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110 000,00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организацию и содержание мест захоронения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4090006400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215 000,00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Закупка товаров, работ и услуг для </w:t>
            </w:r>
            <w:r w:rsidRPr="008B06B2">
              <w:rPr>
                <w:rFonts w:cs="Arial"/>
                <w:sz w:val="16"/>
                <w:szCs w:val="16"/>
              </w:rPr>
              <w:lastRenderedPageBreak/>
              <w:t>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4090006400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215 000,00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4090006400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215 000,00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4090006400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215 000,00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прочие мероприятия по благоустройству поселения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4090006500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9 713 643,59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4090006500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9 713 643,59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4090006500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9 713 643,59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4090006500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9 713 643,59</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по инициативному бюджетированию - "Народный бюджет"</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4090099990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499 833,18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4090099990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499 833,18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4090099990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499 833,18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4090099990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499 833,18</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ОХРАНА ОКРУЖАЮЩЕЙ СРЕДЫ</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59 229 956,85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Другие вопросы в области охраны окружающей среды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59 229 956,85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"Экологическая безопасность"</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1500000000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59 229 956,85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"Ликвидация объектов накопленного негативного воздействия на окружающую среду и несанкционированных мест размещения твердых коммунальных отходов"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1500300000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24 453 827,91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в области обеспечения экологической безопасности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1500370060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24 453 827,91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1500370060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16 407 977,91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1500370060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16 407 977,91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1500370060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16 407 977,91</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1500370060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8 045 850,00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1500370060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630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8 045 850,00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(гранты в форме субсидий), не подлежащие казначейскому сопровождению</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1500370060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633</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8 045 850,00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1500400000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34 776 128,94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в области обеспечения экологической безопасности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1500470060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29 885 112,22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1500470060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29 885 112,22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1500470060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29 885 112,22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1500470060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29 885 112,22</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1500485150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4 891 016,72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1500485150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4 891 016,72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Исполнение судебных актов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1500485150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830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4 891 016,72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lastRenderedPageBreak/>
              <w:t>Исполнение судебных актов Российской Федерации и мировых соглашений по возмещению причиненного вреда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1500485150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831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4 891 016,72</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ОБРАЗОВАНИЕ</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17 318 300,36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Молодежная политика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17 318 300,36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молодежной политики»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17 318 300,36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"Работа с детьми и молодежью"</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13 418 737,36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Расходы на обеспечение деятельности (оказание услуг) муниципальных учреждений </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12 740 078,36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12 740 078,36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12 740 078,36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0300100590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12 456 914,46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0300100590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283 163,90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Реализация мероприятий по работе с детьми и молодежью </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0300170280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678 659,00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0300170280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678 659,00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0300170280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678 659,00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0300170280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678 659,00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 муниципальных учреждений) индивидуальным предпринимателям, на оказание услуг (выполнение работ) в сфере молодежной политики"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100 120,00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Реализация мероприятий по работе с детьми и молодежью </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0300270280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100 120,00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0300270280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100 120,00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0300270280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630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100 120,00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(гранты в форме субсидий), не подлежащие казначейскому сопровождению</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0300270280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633</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100 120,00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"Реализация инициативных проектов, отобранных по результатам конкурса"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0300400000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999 543,00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реализацию инициативных проектов, отобранных по результатам конкурса «Твоя территория» пгт. Междуреченский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0300482752</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699 680,00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0300482752</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699 680,00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0300482752</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699 680,00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0300482752</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699 680,00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Софинансирование расходов на реализацию инициативных проектов, отобранных по результатам конкурса «Твоя территория» пгт. Междуреченский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03004S2752</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299 863,00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03004S2752</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299 863,00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03004S2752</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299 863,00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lastRenderedPageBreak/>
              <w:t>Субсидии автономным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03004S2752</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299 863,00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Региональный проект "Социальная активность"</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030E800000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2 799 900,00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Расходы на обеспечение деятельности (оказание услуг) муниципальных учреждений </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030E800590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2 790 750,00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030E800590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2 790 750,00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030E800590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2 790 750,00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030E800590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2 790 750,00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Реализация мероприятий по работе с детьми и молодежью </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030E870280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9 150,00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030E870280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9 150,00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030E870280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9 150,00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030E870280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9 150,00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КУЛЬТУРА, КИНЕМАТОГРАФИЯ</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1 341 558,80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470 900,00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Культура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870 658,80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культуры и искусства"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870 658,80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"Модернизация и развитие учреждений культуры"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562 940,00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"Развитие культурно досуговой деятельности"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0510300000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562 940,00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Реализация прочих расходов в сфере культуры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0510370050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562 940,00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0510370050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562 940,00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0510370050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562 940,00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0510370050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562 940,00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"Подготовка и проведение юбилейных мероприятий"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0540000000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307 718,80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"Празднование 100-летия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0540100000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307 718,80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Реализация прочих расходов в сфере культуры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0540170050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307 718,80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0540170050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307 718,80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0540170050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307 718,80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0540170050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307 718,80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Другие вопросы в области культуры, кинематографии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470 900,00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470 900,00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культуры и искусства"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470 900,00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470 900,00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0530000000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470 900,00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470 900,00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"Развитие архивного дела"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0530200000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470 900,00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470 900,00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0530284100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470 900,00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470 900,00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0530284100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470 900,00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470 900,00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0530284100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470 900,00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470 900,00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lastRenderedPageBreak/>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0530284100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240 650,00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240 650,00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0530284100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230 250,00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230 250,00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СОЦИАЛЬНАЯ ПОЛИТИКА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9 322 460,00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Пенсионное обеспечение</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8 342 460,00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муниципальной службы»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8 342 460,00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"Дополнительное пенсионное обеспечение отдельных категорий граждан"</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8 342 460,00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Мероприятия на пенсионное обеспечение отдельных категорий граждан</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0100270220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8 342 460,00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Социальное обеспечение и иные выплаты населению</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0100270220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300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8 342 460,00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Публичные нормативные социальные выплаты гражданам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0100270220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310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8 342 460,00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Иные пенсии, социальные доплаты к пенсиям</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0100270220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312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8 342 460,00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Другие вопросы в области социальной политики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980 000,00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гражданского общества»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2100000000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980 000,00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«Поддержка социально ориентированных некоммерческих организаций»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2120000000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грантов на конкурсной основе (по направлениям)»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2120100000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Реализация мероприятий в области социальной политики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2120170070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2120170070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2120170070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630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(гранты в форме субсидий), не подлежащие казначейскому сопровождению</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2120170070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633</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200 000,00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2120200000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Реализация мероприятий в области социальной политики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2120270070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2120270070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2120270070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630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(гранты в форме субсидий), не подлежащие казначейскому сопровождению</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2120270070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633</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300 000,00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2130000000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«Оказание дополнительной поддержки отдельным категориям граждан, проживающим на территории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2130300000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Мероприятия в сфере средств массовой информации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2130370260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Закупка товаров, работ и услуг для обеспечения государственных </w:t>
            </w:r>
            <w:r w:rsidRPr="008B06B2">
              <w:rPr>
                <w:rFonts w:cs="Arial"/>
                <w:sz w:val="16"/>
                <w:szCs w:val="16"/>
              </w:rPr>
              <w:lastRenderedPageBreak/>
              <w:t>(муниципальных)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2130370260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2130370260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2130370260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480 000,00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СРЕДСТВА МАССОВОЙ ИНФОРМАЦИИ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12 881 600,00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Другие вопросы в области средств массовой информации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12 881 600,00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гражданского общества»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2100000000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12 881 600,00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«Информирование населения о деятельности органов местного самоуправления Кондинского района через средства массовой информации»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2130000000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12 881 600,00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в том числе опубликование нормативно правовых актов в печатном издании»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2130100000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7 976 744,00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Мероприятия в сфере средств массовой информации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2130170260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7 976 744,00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2130170260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7 976 744,00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2130170260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7 976 744,00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2130170260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7 976 744,00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2130200000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4 904 856,00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Мероприятия в сфере средств массовой информации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2130270260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4 904 856,00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2130270260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4 904 856,00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2130270260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4 904 856,00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2130270260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4 904 856,00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Комитет по финансам и налоговой политике администрации Кондинского района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692 292 496,36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74 400 181,46</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ОБЩЕГОСУДАРСТВЕННЫЕ ВОПРОСЫ</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49 044 581,02</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808 000,00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22 374,00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Непрограммные расходы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22 374,00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Обеспечение деятельности органов местного самоуправления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4010000000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22 374,00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функций органов местного самоуправления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4010002040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22 374,00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4010002040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22 374,00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4010002040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22 374,00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Обеспечение деятельности финансовых, налоговых и таможенных органов и органов финансового (финансово-бюджетного) надзора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33 283 608,17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808 000,00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«Управление муниципальными финансами»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1900000000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33 283 608,17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808 000,00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«Организация бюджетного процесса»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1900100000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33 283 608,17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808 000,00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функций органов местного самоуправления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1900102040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32 475 608,17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Расходы на выплаты персоналу в целях обеспечения выполнения функций государственными (муниципальными) органами, казенными учреждениями, </w:t>
            </w:r>
            <w:r w:rsidRPr="008B06B2">
              <w:rPr>
                <w:rFonts w:cs="Arial"/>
                <w:sz w:val="16"/>
                <w:szCs w:val="16"/>
              </w:rPr>
              <w:lastRenderedPageBreak/>
              <w:t>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1900102040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32 475 553,82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Расходы на выплаты персоналу государственных (муниципальных) органов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1900102040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32 475 553,82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1900102040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24 793 475,29</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Иные выплаты персоналу государственных (муниципальных) органов, за исключением фонда оплаты труда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1900102040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227 855,33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1900102040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7 454 223,20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1900102040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54,35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Уплата налогов, сборов и иных платежей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1900102040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850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54,35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Уплата иных платежей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1900102040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853</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54,35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муниципальным районам на исполнение полномочий по расчету и предоставлению дотаций на выравнивание бюджетной обеспеченности поселений, входящих в состав муниципальных районов (администрирование полномочий)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1900184260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808 000,00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808 000,00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1900184260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808 000,00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808 000,00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1900184260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808 000,00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808 000,00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1900184260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620 583,73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620 583,73</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1900184260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187 416,27</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187 416,27</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Резервные фонды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31 936,71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Непрограммные расходы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31 936,71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Резервные фонды муниципального образования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4060000000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31 936,71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Резервные средства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4060007050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31 936,71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4060007050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31 936,71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Резервные средства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4060007050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870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31 936,71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Другие общегосударственные вопросы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15 706 662,14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«Управление муниципальными финансами»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1900000000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8 669 387,14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«Организация бюджетного процесса»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1900100000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8 669 387,14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Управление резервными средствами бюджета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1900100010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8 375 587,14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1900100010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8 375 587,14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Резервные средства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1900100010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870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8 375 587,14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Прочие мероприятия органов местного самоуправления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1900102400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293 800,00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1900102400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273 500,00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1900102400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273 500,00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1900102400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273 500,00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1900102400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Исполнение судебных актов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1900102400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830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Исполнение судебных актов Российской Федерации и мировых соглашений по возмещению причиненного вреда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1900102400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831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20 300,00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Непрограммные расходы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7 037 275,00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Целевые средства бюджета автономного округа не отнесенные к муниципальным программам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4040000000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7 037 275,00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Иные межбюджетные трансферты на возмещение (компенсацию) части расходов по доставке в муниципальные образования Ханты-Мансийского автономного округа – Югры продукции (товаров), необходимой для обеспечения жизнедеятельности </w:t>
            </w:r>
            <w:r w:rsidRPr="008B06B2">
              <w:rPr>
                <w:rFonts w:cs="Arial"/>
                <w:sz w:val="16"/>
                <w:szCs w:val="16"/>
              </w:rPr>
              <w:lastRenderedPageBreak/>
              <w:t>населения муниципальных образований Ханты-Мансийского автономного округа – Югры, отнесенных к территориям с ограниченными сроками завоза грузов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4040085140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7 037 275,00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4040085140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7 037 275,00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4040085140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7 037 275,00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4040085140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7 037 275,00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НАЦИОНАЛЬНАЯ ОБОРОНА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4 162 700,00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4 162 700,00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Мобилизационная и вневойсковая подготовка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4 162 700,00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4 162 700,00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Непрограммные расходы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4 162 700,00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4 162 700,00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Целевые средства бюджета автономного округа не отнесенные к муниципальным программам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4040000000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4 162 700,00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4 162 700,00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осуществление первичного воинского учета на территориях, где отсутствуют военные комиссариаты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4040051180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4 162 700,00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4 162 700,00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4040051180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4 162 700,00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4 162 700,00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Субвенции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4040051180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530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4 162 700,00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4 162 700,00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НАЦИОНАЛЬНАЯ БЕЗОПАСНОСТЬ И ПРАВООХРАНИТЕЛЬНАЯ ДЕЯТЕЛЬНОСТЬ</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1 103 861,46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894 561,46</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Органы юстиции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894 561,46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894 561,46</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муниципальной службы»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894 561,46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894 561,46</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«Организация деятельности органов местного самоуправления муниципального образования Кондинский район, муниципального казенного учреждения «Единая дежурно-диспетчерская служба Кондинского района», муниципального казенного учреждения «Управление материально-технического обеспечения деятельности органов местного самоуправления Кондинского района» и муниципального казенного учреждения «Центр бухгалтерского учета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894 561,46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894 561,46</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0100459300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520 181,10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520 181,10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0100459300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520 181,10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520 181,10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Субвенции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0100459300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530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520 181,10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520 181,10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Ханты-Мансийского автономного округа - Югры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01004D9300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374 380,36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374 380,36</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01004D9300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374 380,36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374 380,36</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Субвенции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01004D9300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530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374 380,36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374 380,36</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Другие вопросы в области национальной безопасности и правоохранительной деятельности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209 300,00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1300000000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209 300,00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"Создание условий для деятельности народных дружин"</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1300200000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209 300,00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создание условий для деятельности народных дружин</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1300282300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209 300,00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1300282300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209 300,00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1300282300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209 300,00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НАЦИОНАЛЬНАЯ ЭКОНОМИКА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62 713 323,65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157 720,00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Общеэкономические вопросы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14 393 974,58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молодежной политики»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2 968 053,85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Основное мероприятие "Организация временного трудоустройства несовершеннолетних граждан в возрасте от 14 до 18 лет в свободное от учебы </w:t>
            </w:r>
            <w:r w:rsidRPr="008B06B2">
              <w:rPr>
                <w:rFonts w:cs="Arial"/>
                <w:sz w:val="16"/>
                <w:szCs w:val="16"/>
              </w:rPr>
              <w:lastRenderedPageBreak/>
              <w:t>время"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0300300000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2 968 053,85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Расходы на реализацию мероприятий по содействию трудоустройству граждан</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0300385060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2 968 053,85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0300385060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2 968 053,85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0300385060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2 968 053,85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экономического потенциала»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1600000000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11 425 920,73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«Содействие трудоустройству граждан»</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1610000000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11 425 920,73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1610100000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11 425 920,73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реализацию мероприятий по содействию трудоустройству граждан</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1610185060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11 425 920,73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1610185060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11 425 920,73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1610185060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11 425 920,73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Сельское хозяйство и рыболовство</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157 720,00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157 720,00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агропромышленного комплекса»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157 720,00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157 720,00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0800600000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157 720,00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157 720,00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0800684200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157 720,00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157 720,00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0800684200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157 720,00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157 720,00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Субвенции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0800684200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530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157 720,00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157 720,00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Дорожное хозяйство (дорожные фонды)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43 211 087,07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транспортной системы»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43 211 087,07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Подпрограмма "Дорожное хозяйство" </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43 211 087,07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41 918 178,16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1810282390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17 996 400,00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1810282390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17 996 400,00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1810282390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17 996 400,00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1810282751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9 917 360,00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1810282751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9 917 360,00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1810282751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9 917 360,00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18102S2390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14 004 418,16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18102S2390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14 004 418,16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18102S2390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14 004 418,16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"Содержание дорог и искусственных сооружений на них"</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1810300000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1 292 908,91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Содержание дорог и искусственных сооружений на них вне границ населенных пунктов в границах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1810304290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887 738,91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1810304290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887 738,91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1810304290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887 738,91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ремонт и содержание автомобильных дорог</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1810389190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107 170,00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1810389190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107 170,00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1810389190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107 170,00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разработку документации по организации дорожного движения и паспортизация дорог</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1810389290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298 000,00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1810389290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298 000,00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1810389290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298 000,00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Связь и информатика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4 950 542,00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«Управление муниципальными финансами»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1900000000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4 950 542,00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Основное мероприятие «Организация бюджетного процесса»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1900100000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4 950 542,00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Прочие мероприятия органов местного самоуправления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1900102400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4 950 542,00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1900102400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4 950 542,00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1900102400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4 950 542,00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1900102400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4 950 542,00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ЖИЛИЩНО-КОММУНАЛЬНОЕ ХОЗЯЙСТВО</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175 299 799,10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Коммунальное хозяйство</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137 081 311,82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жилищно-коммунального комплекса"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137 081 311,82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"Создание условий для обеспечения качественными коммунальными услугами"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128 057 149,28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1210300000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127 428 884,48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в области жилищно-коммунального хозяйства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1210370010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71 428 884,48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1210370010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71 428 884,48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1210370010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71 428 884,48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1210385150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56 000 000,00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1210385150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56 000 000,00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1210385150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56 000 000,00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"Приобретение объектов жилищно-коммунального хозяйства"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1210900000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628 264,80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в области жилищно-коммунального хозяйства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1210970010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628 264,80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1210970010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628 264,80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1210970010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628 264,80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"Обеспечение равных прав потребителей на получение энергетических ресурсов"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1220000000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9 024 162,54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1220300000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7 272 300,00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1220382840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7 272 300,00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1220382840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7 272 300,00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1220382840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7 272 300,00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1220400000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1 751 862,54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в области жилищно-коммунального хозяйства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1220470010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1 751 862,54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1220470010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1 751 862,54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1220470010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1 751 862,54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Благоустройство</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38 218 487,28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агропромышленного комплекса»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2 948 682,50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"Реализация мероприятий по благостройству сельских территорий"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0800700000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2 948 682,50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комплексного развития сельских территорий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08007L5760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2 948 682,50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08007L5760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2 948 682,50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08007L5760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2 948 682,50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"Формирование комфортной городской среды"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35 269 804,78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"Благоустройство территорий общего пользования"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2400200000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12 620 210,00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реализацию инициативных проектов, отобранных по результатам конкурса "Причал Мечты" п. Луговой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2400282753</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5 277 110,00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2400282753</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5 277 110,00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2400282753</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5 277 110,00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по благоустройству общественных и дворовых территорий поселений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2400295550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7 343 100,00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2400295550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7 343 100,00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2400295550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7 343 100,00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Региональный проект "Формирование комфортной городской среды"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240F200000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22 649 594,78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реализацию программ формирования современной городской среды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240F255550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11 121 794,78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240F255550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11 121 794,78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240F255550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11 121 794,78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благоустройство территорий муниципальных образований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240F282020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2 615 500,00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240F282020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2 615 500,00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240F282020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2 615 500,00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по благоустройству общественных и дворовых территорий поселений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240F295550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8 912 300,00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240F295550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8 912 300,00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240F295550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8 912 300,00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ОХРАНА ОКРУЖАЮЩЕЙ СРЕДЫ</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6 043 396,28</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Другие вопросы в области охраны окружающей среды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6 043 396,28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"Экологическая безопасность"</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1500000000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6 043 396,28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"Предотвращение и (или) снижение негативного воздействия хозяйственной и иной деятельности на окружающую среду, сохранение и восстановление природной среды, рациональное использование и воспроизводство природных ресурсов, обеспечение экологической безопасности"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1500400000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6 043 396,28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1500485150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6 043 396,28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1500485150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6 043 396,28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1500485150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6 043 396,28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ОБРАЗОВАНИЕ</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699 680,00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Молодежная политика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699 680,00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молодежной политики»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699 680,00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"Реализация инициативных проектов, отобранных по результатам конкурса"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0300400000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699 680,00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реализацию инициативных проектов, отобранных по результатам конкурса «Твоя территория» пгт. Междуреченский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0300482752</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699 680,00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0300482752</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699 680,00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0300482752</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699 680,00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КУЛЬТУРА, КИНЕМАТОГРАФИЯ</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20 259 884,24</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Культура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20 259 884,24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культуры и искусства"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20 259 884,24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Подпрограмма "Модернизация и развитие учреждений культуры"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19 644 065,44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"Развитие культурно досуговой деятельности"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0510300000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13 667 865,44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Реализация прочих расходов в сфере культуры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0510370050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54 000,00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0510370050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54 000,00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0510370050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54 000,00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направленные на исполнение целевых показателей и повышение оплаты труда работников муниципальных учреждений культуры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0510372580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13 613 865,44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0510372580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13 613 865,44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0510372580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13 613 865,44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0510400000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5 976 200,00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Реализация прочих расходов в сфере культуры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0510470050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5 976 200,00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0510470050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5 976 200,00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0510470050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5 976 200,00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"Подготовка и проведение юбилейных мероприятий"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0540000000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615 818,80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"Празднование 100-летия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0540100000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615 818,80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Реализация прочих расходов в сфере культуры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0540170050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615 818,80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0540170050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615 818,80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0540170050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615 818,80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ФИЗИЧЕСКАЯ КУЛЬТУРА И СПОРТ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600 000,00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Массовый спорт</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физической культуры и спорта"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мероприятия в области физической культуры и спорта.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0600170040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0600170040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0600170040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ОБСЛУЖИВАНИЕ ГОСУДАРСТВЕННОГО (МУНИЦИПАЛЬНОГО) ДОЛГА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42 704,70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Обслуживание государственного (муниципального) внутреннего долга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42 704,70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«Управление муниципальными финансами»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1900000000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42 704,70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Основное мероприятие «Управление муниципальным долгом» </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1900200000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42 704,70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эффективного управления муниципальным долгом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1900200650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42 704,70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Обслуживание государственного (муниципального) долга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1900200650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700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42 704,70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Обслуживание муниципального долга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1900200650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730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42 704,70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МЕЖБЮДЖЕТНЫЕ ТРАНСФЕРТЫ ОБЩЕГО ХАРАКТЕРА БЮДЖЕТАМ БЮДЖЕТНОЙ СИСТЕМЫ РОССИЙСКОЙ ФЕДЕРАЦИИ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372 322 565,91</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68 377 200,00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Дотации на выравнивание бюджетной обеспеченности субъектов Российской Федерации и муниципальных образований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288 831 300,00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68 377 200,00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288 831 300,00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68 377 200,00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"Расчет и распределение дотации на выравнивание бюджетной обеспеченности поселений"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288 831 300,00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68 377 200,00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Дотация на выравнивание бюджетной обеспеченности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2000186010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288 831 300,00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68 377 200,00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2000186010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288 831 300,00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68 377 200,00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Дотации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2000186010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288 831 300,00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68 377 200,00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Дотации на выравнивание бюджетной обеспеченности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2000186010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511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288 831 300,00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68 377 200,00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Прочие межбюджетные трансферты общего характера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83 491 265,91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«Создание условий для эффективного управления муниципальными финансами»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83 491 265,91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"Создание условий для эффективного управления муниципальными финансами"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2000200000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83 491 265,91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межбюджетные трансферты на поддержку мер по обеспечению сбалансированности бюджетов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2000286020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83 491 265,91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2000286020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83 491 265,91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межбюджетные трансферты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2000286020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540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83 491 265,91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Комитет по управлению муниципальным имуществом администрации Кондинского района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582 440 609,31</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8 852 300,00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ОБЩЕГОСУДАРСТВЕННЫЕ ВОПРОСЫ</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19 822 638,70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Другие общегосударственные вопросы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19 822 638,70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«Управление муниципальным имуществом»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2200000000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19 822 638,70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 Управление и распоряжение муниципальным имуществом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2200100000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1 414 290,75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прочие мероприятия по управлению муниципальным имуществом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2200170430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1 414 290,75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2200170430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974 090,75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2200170430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974 090,75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2200170430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974 090,75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2200170430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440 200,00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Уплата налогов, сборов и иных платежей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2200170430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850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440 200,00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Уплата прочих налогов, сборов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2200170430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852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440 200,00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2200200000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18 408 347,95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функций органов местного самоуправления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2200202040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18 320 349,79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2200202040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18 320 349,79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2200202040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18 320 349,79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2200202040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13 919 401,81</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Иные выплаты персоналу государственных (муниципальных) органов, за исключением фонда оплаты труда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2200202040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165 047,19</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2200202040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4 235 900,79</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Прочие мероприятия органов местного самоуправления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2200202400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87 998,16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2200202400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87 998,16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2200202400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87 998,16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2200202400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87 998,16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НАЦИОНАЛЬНАЯ ЭКОНОМИКА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1 194 217,86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Дорожное хозяйство (дорожные фонды)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298 000,00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Муниципальная программа Кондинского района «Развитие транспортной системы»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298 000,00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Подпрограмма "Дорожное хозяйство" </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298 000,00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"Содержание дорог и искусственных сооружений на них"</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1810300000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298 000,00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разработку документации по организации дорожного движения и паспортизация дорог</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1810389290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298 000,00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1810389290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298 000,00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1810389290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298 000,00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1810389290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298 000,00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Связь и информатика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896 217,86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«Цифровое развитие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1700000000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266 337,86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«Развитие информационно-коммуникационной инфраструктуры, технической и технологической основ становления информационного общества и электронного правительства»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1700200000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266 337,86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Реализация мероприятий в области информационных технологий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1700220070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266 337,86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1700220070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266 337,86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1700220070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266 337,86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1700220070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266 337,86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«Управление муниципальным имуществом»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2200000000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629 880,00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"Обеспечение деятельности комитета по управлению муниципальным имуществом администрации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2200200000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629 880,00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Прочие мероприятия органов местного самоуправления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2200202400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629 880,00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2200202400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629 880,00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2200202400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629 880,00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2200202400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629 880,00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ЖИЛИЩНО-КОММУНАЛЬНОЕ ХОЗЯЙСТВО</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530 638 929,15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37 200,00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Жилищное хозяйство</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527 308 169,15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«Формирование градостроительной документации»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0900000000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614 938,70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0900200000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614 938,70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0900282904</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596 490,54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0900282904</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596 490,54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0900282904</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596 490,54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0900282904</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596 490,54</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09002S2904</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18 448,16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09002S2904</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18 448,16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09002S2904</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18 448,16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09002S2904</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18 448,16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жилищной сферы»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516 425 775,05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"Содействие развитию жилищного строительства"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516 425 775,05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509 467 424,53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реализацию полномочий в области строительства и жилищных отношений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1110182901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494 183 401,78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Капитальные вложения в объекты государственной (муниципальной) собственности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1110182901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472 032 618,60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Бюджетные инвестиции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1110182901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472 032 618,60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1110182901</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412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472 032 618,60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1110182901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22 150 783,18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Уплата налогов, сборов и иных платежей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1110182901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850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22 150 783,18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Уплата иных платежей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1110182901</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853</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22 150 783,18</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Софинансирование расходов на реализацию полномочий в области строительства и жилищных отношений ("Мероприятие по приобретению жилья и осуществлению выплат гражданам, в чьей собственности находятся жилые помещения, входящие в аварийный жилищный фонд")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11101S2901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15 284 022,75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Капитальные вложения в объекты государственной (муниципальной) собственности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11101S2901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14 598 946,98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Бюджетные инвестиции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11101S2901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14 598 946,98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11101S2901</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412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14 598 946,98</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11101S2901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685 075,77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Уплата налогов, сборов и иных платежей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11101S2901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850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685 075,77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Уплата иных платежей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11101S2901</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853</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685 075,77</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Региональный проект "Обеспечение устойчивого сокращения непригодного для проживания жилищного фонда"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111F300000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6 958 350,52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устойчивого сокращения непригодного для проживания жилищного фонда, за счет средств бюджета Ханты-Мансийского автономного округа -Югры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111F367484</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6 749 600,00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Капитальные вложения в объекты государственной (муниципальной) собственности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111F367484</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6 310 190,00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Бюджетные инвестиции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111F367484</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6 310 190,00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111F367484</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412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6 310 190,00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111F367484</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439 410,00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Уплата налогов, сборов и иных платежей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111F367484</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850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439 410,00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Уплата иных платежей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111F367484</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853</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439 410,00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Софинансирование на обеспечение устойчивого сокращения непригодного для проживания жилищного фонда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111F36748S</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208 750,52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Капитальные вложения в объекты государственной (муниципальной) собственности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111F36748S</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195 160,52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Бюджетные инвестиции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111F36748S</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195 160,52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Бюджетные инвестиции на приобретение объектов недвижимого имущества в государственную (муниципальную) собственность</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111F36748S</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412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195 160,52</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111F36748S</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13 590,00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Уплата налогов, сборов и иных платежей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111F36748S</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850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13 590,00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Уплата иных платежей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111F36748S</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853</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13 590,00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«Управление муниципальным имуществом»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2200000000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10 267 455,40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 Управление и распоряжение муниципальным имуществом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2200100000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10 267 455,40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содержание муниципального жилищного фонда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2200103520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731 878,78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2200103520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731 878,78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2200103520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731 878,78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2200103520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731 878,78</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оценку недвижимости, признание прав и регулирование отношений по государственной и муниципальной собственности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2200109020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969 140,82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2200109020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969 140,82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2200109020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969 140,82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2200109020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7 501,42</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энергетических ресурсов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2200109020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247</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961 639,40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прочие мероприятия по управлению муниципальным имуществом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2200170430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8 566 435,80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2200170430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8 566 435,80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2200170430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8 566 435,80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2200170430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2 537 243,24</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энергетических ресурсов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2200170430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247</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6 029 192,56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Коммунальное хозяйство</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3 177 900,00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жилищно-коммунального комплекса"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3 177 900,00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"Создание условий для обеспечения качественными коммунальными услугами"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3 177 900,00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"Приобретение объектов жилищно-коммунального хозяйства"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1210900000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3 177 900,00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в области жилищно-коммунального хозяйства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1210970010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3 177 900,00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Капитальные вложения в объекты государственной (муниципальной) собственности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1210970010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3 177 900,00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Бюджетные инвестиции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1210970010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3 177 900,00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 xml:space="preserve">Бюджетные инвестиции на приобретение объектов недвижимого имущества в </w:t>
            </w:r>
            <w:r w:rsidRPr="008B06B2">
              <w:rPr>
                <w:rFonts w:cs="Arial"/>
                <w:sz w:val="16"/>
                <w:szCs w:val="16"/>
              </w:rPr>
              <w:lastRenderedPageBreak/>
              <w:t>государственную (муниципальную) собственность</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1210970010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412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3 177 900,00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Благоустройство</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115 660,00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Непрограммные расходы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115 660,00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Исполнение переданных полномочий городского поселения Междуреченский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4090000000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115 660,00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прочие мероприятия по благоустройству поселения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4090006500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115 660,00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4090006500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115 660,00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4090006500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115 660,00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4090006500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115 660,00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Другие вопросы в области жилищно-коммунального хозяйства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37 200,00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37 200,00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жилищной сферы»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37 200,00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37 200,00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1120000000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37 200,00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37 200,00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"Обеспечение реализации комитета по управлению муниципальным имуществом своих функций и полномочий"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1120300000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37 200,00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37 200,00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Расходы на реализацию полномочий, указанных в пунктах 3.1, 3.2 статьи 2 Закона Ханты-Мансийского автономного округа – Югры </w:t>
            </w:r>
            <w:hyperlink r:id="rId27" w:tooltip="ЗАКОН от 31.03.2009 № 36-оз Дума Ханты-Мансийского автономного округа-Югры&#10;&#10;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 w:history="1">
              <w:r w:rsidRPr="006D3747">
                <w:rPr>
                  <w:rStyle w:val="a9"/>
                  <w:rFonts w:cs="Arial"/>
                  <w:sz w:val="16"/>
                  <w:szCs w:val="16"/>
                </w:rPr>
                <w:t>от 31 марта 2009 года № 36-оз</w:t>
              </w:r>
            </w:hyperlink>
            <w:r w:rsidRPr="008B06B2">
              <w:rPr>
                <w:rFonts w:cs="Arial"/>
                <w:sz w:val="16"/>
                <w:szCs w:val="16"/>
              </w:rPr>
              <w:t xml:space="preserve">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1120384220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37 200,00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37 200,00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1120384220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37 200,00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37 200,00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1120384220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37 200,00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37 200,00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1120384220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37 200,00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37 200,00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СОЦИАЛЬНАЯ ПОЛИТИКА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30 784 823,60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8 815 100,00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Социальное обеспечение населения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15 744 380,00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8 815 100,00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жилищной сферы»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15 744 380,00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8 815 100,00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"Содействие развитию жилищного строительства"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6 929 280,00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Основное мероприятие «Мероприятие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находящихся в Ханты-Мансийском автономном округе-Югре жилых помещениях, не отвечающих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w:t>
            </w:r>
            <w:hyperlink r:id="rId28" w:tooltip="ПОСТАНОВЛЕНИЕ от 29.12.2020 № 643-п Правительство Ханты-Мансийского автономного округа-Югры&#10;&#10;ОБ ОРГАНИЗАЦИИ В ХАНТЫ-МАНСИЙСКОМ АВТОНОМНОМ ОКРУГЕ – ЮГРЕ УСЛОВИЙ РЕАЛИЗАЦИИ ЖИЛИЩНЫХ ПРАВ ГРАЖДАН" w:history="1">
              <w:r w:rsidRPr="006D3747">
                <w:rPr>
                  <w:rStyle w:val="a9"/>
                  <w:rFonts w:cs="Arial"/>
                  <w:sz w:val="16"/>
                  <w:szCs w:val="16"/>
                </w:rPr>
                <w:t xml:space="preserve">от </w:t>
              </w:r>
              <w:r w:rsidRPr="006D3747">
                <w:rPr>
                  <w:rStyle w:val="a9"/>
                  <w:rFonts w:cs="Arial"/>
                  <w:sz w:val="16"/>
                  <w:szCs w:val="16"/>
                </w:rPr>
                <w:lastRenderedPageBreak/>
                <w:t>29 декабря 2020 года № 643-п</w:t>
              </w:r>
            </w:hyperlink>
            <w:r w:rsidRPr="008B06B2">
              <w:rPr>
                <w:rFonts w:cs="Arial"/>
                <w:sz w:val="16"/>
                <w:szCs w:val="16"/>
              </w:rPr>
              <w:t>»</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1110400000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6 929 280,00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 xml:space="preserve">Расходы на реализацию полномочий в области строительства и жилищных отношений («Мероприятие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находящихся в Ханты-Мансийском автономном округе-Югре жилых помещениях, не отвечающих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w:t>
            </w:r>
            <w:hyperlink r:id="rId29" w:tooltip="ПОСТАНОВЛЕНИЕ от 29.12.2020 № 643-п Правительство Ханты-Мансийского автономного округа-Югры&#10;&#10;ОБ ОРГАНИЗАЦИИ В ХАНТЫ-МАНСИЙСКОМ АВТОНОМНОМ ОКРУГЕ – ЮГРЕ УСЛОВИЙ РЕАЛИЗАЦИИ ЖИЛИЩНЫХ ПРАВ ГРАЖДАН" w:history="1">
              <w:r w:rsidRPr="006D3747">
                <w:rPr>
                  <w:rStyle w:val="a9"/>
                  <w:rFonts w:cs="Arial"/>
                  <w:sz w:val="16"/>
                  <w:szCs w:val="16"/>
                </w:rPr>
                <w:t>от 29 декабря 2020 года № 643-п</w:t>
              </w:r>
            </w:hyperlink>
            <w:r w:rsidRPr="008B06B2">
              <w:rPr>
                <w:rFonts w:cs="Arial"/>
                <w:sz w:val="16"/>
                <w:szCs w:val="16"/>
              </w:rPr>
              <w:t>»)</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1110482903</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6 721 401,60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Социальное обеспечение и иные выплаты населению</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1110482903</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300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6 721 401,60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Социальные выплаты гражданам, кроме публичных нормативных социальных выплат</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1110482903</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320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6 721 401,60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гражданам на приобретение жилья</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1110482903</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322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6 721 401,60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Софинансирование расходов на реализацию полномочий в области строительства и жилищных отношений ( «Мероприятие по предоставлению субсидии гражданам для переселения из жилых домов, находящихся в зонах затопления, подтопления, а так же участникам специальной военной операции, членам их семей, состоящим на учете в качестве нуждающихся в жилых помещениях, предоставляемых по договорам социального найма, на приобретение (строительство) жилых помещений в собственность, гражданам, проживающим в находящихся в Ханты-Мансийском автономном округе-Югре жилых помещениях, не отвечающих требованиям в связи с превышением предельно допустимой концентрации фенола и (или) формальдегида, в случае возникновения потребности на их переселение после распределения субсидии муниципальным образованиям автономного округа в соответствии с порядком, установленным приложением 18 к постановлению Правительства Ханты-Мансийского автономного округа - Югры </w:t>
            </w:r>
            <w:hyperlink r:id="rId30" w:tooltip="ПОСТАНОВЛЕНИЕ от 29.12.2020 № 643-п Правительство Ханты-Мансийского автономного округа-Югры&#10;&#10;ОБ ОРГАНИЗАЦИИ В ХАНТЫ-МАНСИЙСКОМ АВТОНОМНОМ ОКРУГЕ – ЮГРЕ УСЛОВИЙ РЕАЛИЗАЦИИ ЖИЛИЩНЫХ ПРАВ ГРАЖДАН" w:history="1">
              <w:r w:rsidRPr="006D3747">
                <w:rPr>
                  <w:rStyle w:val="a9"/>
                  <w:rFonts w:cs="Arial"/>
                  <w:sz w:val="16"/>
                  <w:szCs w:val="16"/>
                </w:rPr>
                <w:t>от 29 декабря 2020 года № 643-п</w:t>
              </w:r>
            </w:hyperlink>
            <w:r w:rsidRPr="008B06B2">
              <w:rPr>
                <w:rFonts w:cs="Arial"/>
                <w:sz w:val="16"/>
                <w:szCs w:val="16"/>
              </w:rPr>
              <w:t>»)</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11104S2903</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207 878,40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Социальное обеспечение и иные выплаты населению</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11104S2903</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300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207 878,40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Социальные выплаты гражданам, кроме публичных нормативных социальных выплат</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11104S2903</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320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207 878,40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гражданам на приобретение жилья</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11104S2903</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322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207 878,40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1120000000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8 815 100,00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8 815 100,00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Основное мероприятие "Улучшение жилищных условий ветеранов Великой Отечественной войны, ветеранов боевых действий, инвалидов и семей, имеющих </w:t>
            </w:r>
            <w:r w:rsidRPr="008B06B2">
              <w:rPr>
                <w:rFonts w:cs="Arial"/>
                <w:sz w:val="16"/>
                <w:szCs w:val="16"/>
              </w:rPr>
              <w:lastRenderedPageBreak/>
              <w:t>детей-инвалидов, вставших на учет в качестве нуждающихся в жилых помещениях до 01 января 2005 года"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1120200000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8 815 100,00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8 815 100,00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 xml:space="preserve">Расходы на осуществление полномочий по обеспечению жильем отдельных категорий граждан, установленных федеральными законами </w:t>
            </w:r>
            <w:hyperlink r:id="rId31" w:tooltip="ФЕДЕРАЛЬНЫЙ ЗАКОН от 12.01.1995 № 5-ФЗ ГОСУДАРСТВЕННАЯ ДУМА ФЕДЕРАЛЬНОГО СОБРАНИЯ РФ&#10;&#10;О ВЕТЕРАНАХ" w:history="1">
              <w:r w:rsidRPr="006D3747">
                <w:rPr>
                  <w:rStyle w:val="a9"/>
                  <w:rFonts w:cs="Arial"/>
                  <w:sz w:val="16"/>
                  <w:szCs w:val="16"/>
                </w:rPr>
                <w:t>от 12 января 1995 года № 5-ФЗ</w:t>
              </w:r>
            </w:hyperlink>
            <w:r w:rsidRPr="008B06B2">
              <w:rPr>
                <w:rFonts w:cs="Arial"/>
                <w:sz w:val="16"/>
                <w:szCs w:val="16"/>
              </w:rPr>
              <w:t xml:space="preserve"> "О ветеранах"</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1120251350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5 208 100,00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5 208 100,00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Социальное обеспечение и иные выплаты населению</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1120251350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300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5 208 100,00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5 208 100,00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Социальные выплаты гражданам, кроме публичных нормативных социальных выплат</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1120251350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320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5 208 100,00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5 208 100,00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гражданам на приобретение жилья</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1120251350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322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5 208 100,00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5 208 100,00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Расходы на осуществление полномочий по обеспечению жильем отдельных категорий граждан, установленных Федеральным законом </w:t>
            </w:r>
            <w:hyperlink r:id="rId32" w:tooltip="ФЕДЕРАЛЬНЫЙ ЗАКОН от 24.11.1995 № 181-ФЗ ГОСУДАРСТВЕННАЯ ДУМА ФЕДЕРАЛЬНОГО СОБРАНИЯ РФ&#10;&#10;О СОЦИАЛЬНОЙ ЗАЩИТЕ ИНВАЛИДОВ В РОССИЙСКОЙ ФЕДЕРАЦИИ" w:history="1">
              <w:r w:rsidRPr="006D3747">
                <w:rPr>
                  <w:rStyle w:val="a9"/>
                  <w:rFonts w:cs="Arial"/>
                  <w:sz w:val="16"/>
                  <w:szCs w:val="16"/>
                </w:rPr>
                <w:t>от 24 ноября 1995 года № 181-ФЗ</w:t>
              </w:r>
            </w:hyperlink>
            <w:r w:rsidRPr="008B06B2">
              <w:rPr>
                <w:rFonts w:cs="Arial"/>
                <w:sz w:val="16"/>
                <w:szCs w:val="16"/>
              </w:rPr>
              <w:t xml:space="preserve"> "О социальной защите инвалидов в Российской Федерации"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1120251760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3 607 000,00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3 607 000,00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Социальное обеспечение и иные выплаты населению</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1120251760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300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3 607 000,00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3 607 000,00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Социальные выплаты гражданам, кроме публичных нормативных социальных выплат</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1120251760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320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3 607 000,00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3 607 000,00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гражданам на приобретение жилья</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1120251760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322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3 607 000,00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3 607 000,00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Охрана семьи и детства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15 040 443,60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жилищной сферы»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15 040 443,60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"Обеспечение мерами государственной поддержки по улучшению жилищных условий отдельных категорий граждан"</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1120000000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15 040 443,60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"Обеспечение жильем молодых семей" государственной программы Российской Федерации "Обеспечение доступным и комфортным жильем и коммунальными услугами граждан Российской Федерации"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1120100000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15 040 443,60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реализацию мероприятий по обеспечению жильем молодых семей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11201L4970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15 040 443,60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Социальное обеспечение и иные выплаты населению</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11201L4970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300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15 040 443,60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Социальные выплаты гражданам, кроме публичных нормативных социальных выплат</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11201L4970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320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15 040 443,60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гражданам на приобретение жилья</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11201L4970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322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15 040 443,60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Управление образования администрации Кондинского района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2 357 064 528,51</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1 642 431 500,00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ОБЩЕГОСУДАРСТВЕННЫЕ ВОПРОСЫ</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64 354,56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Другие общегосударственные вопросы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64 354,56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образования»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64 354,56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"Общее образование. Дополнительное образование детей"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64 354,56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"Обеспечение функций управления и контроля в сфере образования"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0210700000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64 354,56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Прочие мероприятия органов местного самоуправления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0210702400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64 354,56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0210702400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64 354,56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0210702400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64 354,56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0210702400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64 354,56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НАЦИОНАЛЬНАЯ ЭКОНОМИКА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4 980 974,77</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Общеэкономические вопросы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4 609 932,37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молодежной политики»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4 563 840,64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Основное мероприятие "Организация временного трудоустройства несовершеннолетних граждан в возрасте </w:t>
            </w:r>
            <w:r w:rsidRPr="008B06B2">
              <w:rPr>
                <w:rFonts w:cs="Arial"/>
                <w:sz w:val="16"/>
                <w:szCs w:val="16"/>
              </w:rPr>
              <w:lastRenderedPageBreak/>
              <w:t>от 14 до 18 лет в свободное от учебы время"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0300300000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4 563 840,64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Расходы на организацию трудозанятости подростков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0300370145</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364 810,08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0300370145</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267 446,39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0300370145</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267 446,39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учреждений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0300370145</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205 335,24</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0300370145</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62 111,15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0300370145</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10 177,99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0300370145</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10 177,99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0300370145</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10 177,99</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0300370145</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87 185,70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0300370145</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87 185,70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0300370145</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87 185,70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реализацию мероприятий по содействию трудоустройству граждан</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0300385060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4 199 030,56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0300385060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3 298 653,34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0300385060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3 298 653,34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учреждений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0300385060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2 535 275,46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0300385060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763 377,88</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0300385060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900 377,22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0300385060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900 377,22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0300385060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900 377,22</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экономического потенциала»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1600000000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46 091,73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«Содействие трудоустройству граждан»</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1610000000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46 091,73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1610100000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46 091,73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реализацию мероприятий по содействию трудоустройству граждан</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1610185060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46 091,73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1610185060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46 091,73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1610185060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46 091,73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1610185060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46 091,73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Связь и информатика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371 042,40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образования»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371 042,40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"Общее образование. Дополнительное образование детей"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371 042,40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"Обеспечение функций управления и контроля в сфере образования"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0210700000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371 042,40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Прочие мероприятия органов местного </w:t>
            </w:r>
            <w:r w:rsidRPr="008B06B2">
              <w:rPr>
                <w:rFonts w:cs="Arial"/>
                <w:sz w:val="16"/>
                <w:szCs w:val="16"/>
              </w:rPr>
              <w:lastRenderedPageBreak/>
              <w:t>самоуправления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0210702400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371 042,40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0210702400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371 042,40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0210702400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371 042,40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0210702400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371 042,40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ОБРАЗОВАНИЕ</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2 339 431 199,18</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1 629 843 500,00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Дошкольное образование</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497 348 924,23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375 648 025,03</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образования»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497 348 924,23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375 648 025,03</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"Общее образование. Дополнительное образование детей"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495 518 605,23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375 648 025,03</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489 176 210,23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369 305 630,03</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деятельности (оказание услуг) муниципальных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119 870 580,20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11 661 269,96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11 661 269,96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учреждений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7 769 646,61</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Иные выплаты персоналу учреждений, за исключением фонда оплаты труда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1 327 420,92</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2 564 202,43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49 515 680,44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49 515 680,44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681 201,51</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32 212 548,17</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энергетических ресурсов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247</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16 621 930,76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52 338 692,80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25 882 878,03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24 479 223,82</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1 403 654,21</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26 455 814,77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25 322 091,30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1 133 723,47</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6 354 937,00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Уплата налогов, сборов и иных платежей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850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6 354 937,00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Уплата налога на имущество организаций и земельного налога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851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6 354 620,00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Уплата иных платежей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853</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317,00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Расходы на обеспечение государственных гарантий на получение образования и </w:t>
            </w:r>
            <w:r w:rsidRPr="008B06B2">
              <w:rPr>
                <w:rFonts w:cs="Arial"/>
                <w:sz w:val="16"/>
                <w:szCs w:val="16"/>
              </w:rPr>
              <w:lastRenderedPageBreak/>
              <w:t>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0210184301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369 305 630,03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369 305 630,03</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0210184301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169 644 469,67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169 644 469,67</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0210184301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169 644 469,67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169 644 469,67</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учреждений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0210184301</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132 841 067,92</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132 841 067,92</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0210184301</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36 803 401,75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36 803 401,75</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Социальное обеспечение и иные выплаты населению</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0210184301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300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182 344,36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182 344,36</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Социальные выплаты гражданам, кроме публичных нормативных социальных выплат</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0210184301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320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182 344,36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182 344,36</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Пособия, компенсации и иные социальные выплаты гражданам, кроме публичных нормативных обязательств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0210184301</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321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182 344,36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182 344,36</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0210184301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199 478 816,00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199 478 816,00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0210184301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115 208 339,00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115 208 339,00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0210184301</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115 208 339,00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115 208 339,00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0210184301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84 270 477,00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84 270 477,00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0210184301</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84 270 477,00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84 270 477,00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177 842,00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177 842,00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0210284301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177 842,00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177 842,00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0210284301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90 642,00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90 642,00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0210284301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90 642,00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90 642,00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0210284301</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90 642,00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90 642,00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0210284301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87 200,00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87 200,00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0210284301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67 700,00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67 700,00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0210284301</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67 700,00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67 700,00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0210284301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19 500,00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19 500,00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0210284301</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19 500,00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19 500,00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Основное мероприятие "Оснащение материально-технической базы </w:t>
            </w:r>
            <w:r w:rsidRPr="008B06B2">
              <w:rPr>
                <w:rFonts w:cs="Arial"/>
                <w:sz w:val="16"/>
                <w:szCs w:val="16"/>
              </w:rPr>
              <w:lastRenderedPageBreak/>
              <w:t>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0210300000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6 164 553,00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6 164 553,00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(ДДУ)</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0210384301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6 164 553,00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6 164 553,00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0210384301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2 896 831,00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2 896 831,00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0210384301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2 896 831,00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2 896 831,00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0210384301</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697 677,00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697 677,00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0210384301</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2 199 154,00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2 199 154,00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0210384301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3 267 722,00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3 267 722,00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0210384301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1 786 614,00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1 786 614,00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0210384301</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1 786 614,00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1 786 614,00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0210384301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1 481 108,00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1 481 108,00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0210384301</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1 481 108,00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1 481 108,00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"Ресурсное обеспечение в сфере образования"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1 830 319,00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"Обеспечение комплексной безопасности образовательных организаций"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172 939,00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деятельности (оказание услуг) муниципальных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172 939,00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84 838,00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84 838,00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0230100590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84 838,00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88 101,00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48 945,00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0230100590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48 945,00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39 156,00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0230100590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39 156,00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"Развитие материально-технической базы образовательных организаций"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1 657 380,00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деятельности (оказание услуг) муниципальных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0230200590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892 900,00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0230200590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332 300,00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0230200590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332 300,00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0230200590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332 300,00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0230200590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560 600,00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0230200590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560 600,00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0230200590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30 000,00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0230200590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530 600,00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реализацию наказов избирателей депутатам Думы ХМАО-Югры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0230285160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764 480,00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0230285160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455 180,00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0230285160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455 180,00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0230285160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455 180,00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0230285160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309 300,00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0230285160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309 300,00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0230285160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309 300,00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Общее образование</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1 599 814 656,53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1 243 094 874,97</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образования»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1 599 814 656,53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1 243 094 874,97</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"Общее образование. Дополнительное образование детей"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1 576 208 596,48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1 243 094 874,97</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1 518 205 354,46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1 188 379 012,95</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деятельности (оказание услуг) муниципальных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272 076 841,51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8 382 038,07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8 382 038,07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учреждений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38 114,57</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Иные выплаты персоналу учреждений, за исключением фонда оплаты труда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7 985 087,44</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Иные выплаты учреждений привлекаемым лицам</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113</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111 884,00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246 952,06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192 141 390,95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192 141 390,95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1 205 835,29</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100 561 455,89</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энергетических ресурсов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247</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90 374 099,77</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42 299 613,53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42 299 613,53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 xml:space="preserve">Субсидии бюджетным учреждениям на </w:t>
            </w:r>
            <w:r w:rsidRPr="008B06B2">
              <w:rPr>
                <w:rFonts w:cs="Arial"/>
                <w:sz w:val="16"/>
                <w:szCs w:val="16"/>
              </w:rPr>
              <w:lastRenderedPageBreak/>
              <w:t>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40 372 178,87</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lastRenderedPageBreak/>
              <w:t>Субсидии бюджетным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1 927 434,66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29 253 798,96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Исполнение судебных актов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830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154 840,00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Исполнение судебных актов Российской Федерации и мировых соглашений по возмещению причиненного вреда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831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154 840,00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Уплата налогов, сборов и иных платежей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850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29 098 958,96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Уплата налога на имущество организаций и земельного налога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851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29 020 971,84</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Уплата прочих налогов, сборов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852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32 370,00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Уплата иных платежей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853</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45 617,12</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0210153030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36 629 800,00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0210153030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26 640 613,95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0210153030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26 640 613,95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учреждений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0210153030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20 460 926,52</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0210153030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6 179 687,43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0210153030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9 989 186,05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0210153030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9 989 186,05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0210153030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9 989 186,05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социальную поддержку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0210184030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114 878 000,00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114 878 000,00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0210184030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35 063 128,34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35 063 128,34</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0210184030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35 063 128,34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35 063 128,34</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учреждений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0210184030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26 990 567,25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26 990 567,25</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0210184030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8 072 561,09</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8 072 561,09</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0210184030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39 360 855,84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39 360 855,84</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0210184030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39 360 855,84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39 360 855,84</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0210184030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39 360 855,84</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39 360 855,84</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Социальное обеспечение и иные выплаты населению</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0210184030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300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1 964 180,82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1 964 180,82</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Социальные выплаты гражданам, кроме публичных нормативных социальных выплат</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0210184030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320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1 964 180,82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1 964 180,82</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Приобретение товаров, работ и услуг в пользу граждан в целях их социального обеспечения</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0210184030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323</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1 964 180,82</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1 964 180,82</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0210184030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38 489 835,00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38 489 835,00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0210184030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38 489 835,00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38 489 835,00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0210184030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38 489 835,00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38 489 835,00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0210184303</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1 073 501 012,95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1 073 501 012,95</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0210184303</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867 836 045,44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867 836 045,44</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0210184303</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867 836 045,44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867 836 045,44</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учреждений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0210184303</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663 345 211,43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663 345 211,43</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0210184303</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204 490 834,01</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204 490 834,01</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0210184303</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102 620,26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102 620,26</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0210184303</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102 620,26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102 620,26</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0210184303</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102 620,26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102 620,26</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Социальное обеспечение и иные выплаты населению</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0210184303</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300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302 460,85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302 460,85</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Социальные выплаты гражданам, кроме публичных нормативных социальных выплат</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0210184303</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320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302 460,85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302 460,85</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Пособия, компенсации и иные социальные выплаты гражданам, кроме публичных нормативных обязательств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0210184303</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321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302 460,85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302 460,85</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0210184303</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205 259 886,40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205 259 886,40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0210184303</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205 259 886,40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205 259 886,40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0210184303</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205 259 886,40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205 259 886,40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02101L3040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21 119 700,00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02101L3040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5 507 502,62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02101L3040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5 507 502,62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учреждений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02101L3040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4 230 032,33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02101L3040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1 277 470,29</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02101L3040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5 507 501,49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02101L3040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5 507 501,49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02101L3040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5 507 501,49</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02101L3040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10 104 695,89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02101L3040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10 104 695,89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02101L3040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10 104 695,89</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"Обеспечение повышения квалификации педагогических работников образовательных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725 884,00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725 884,00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0210284303</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725 884,00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725 884,00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0210284303</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581 680,00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581 680,00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0210284303</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581 680,00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581 680,00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0210284303</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581 680,00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581 680,00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0210284303</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144 204,00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144 204,00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0210284303</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144 204,00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144 204,00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0210284303</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144 204,00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144 204,00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"Оснащение материально-технической базы образовательных организаций в соответствии с новыми федеральными государственными образовательными стандартами, организация дистанционного обучения"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0210300000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48 198 083,91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48 198 083,91</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Ханты-Мансийского автономного округа - Югры отдельных государственных полномочий в области образования (СОШ)</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0210384303</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48 198 083,91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48 198 083,91</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0210384303</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40 202 423,31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40 202 423,31</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0210384303</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40 202 423,31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40 202 423,31</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0210384303</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15 061 570,33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15 061 570,33</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0210384303</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25 140 852,98</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25 140 852,98</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0210384303</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7 995 660,60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7 995 660,60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0210384303</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7 995 660,60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7 995 660,60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0210384303</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7 995 660,60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7 995 660,60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Основное мероприятие "Организация проведения государственной (итоговой) аттестации выпускников, в том числе в </w:t>
            </w:r>
            <w:r w:rsidRPr="008B06B2">
              <w:rPr>
                <w:rFonts w:cs="Arial"/>
                <w:sz w:val="16"/>
                <w:szCs w:val="16"/>
              </w:rPr>
              <w:lastRenderedPageBreak/>
              <w:t>форме основного государственного экзамена (9 классы) и в форме единого государственного экзамена (11 классы), и других процедур оценки качества образования"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0210600000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5 791 894,11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5 791 894,11</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проведение ЕГЭ)</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0210684305</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5 791 894,11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5 791 894,11</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0210684305</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651 991,07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651 991,07</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0210684305</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651 991,07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651 991,07</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учреждений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0210684305</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327 389,84</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327 389,84</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Иные выплаты персоналу учреждений, за исключением фонда оплаты труда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0210684305</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225 729,50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225 729,50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0210684305</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98 871,73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98 871,73</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0210684305</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3 641 836,83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3 641 836,83</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0210684305</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3 641 836,83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3 641 836,83</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0210684305</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3 422 310,99</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3 422 310,99</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0210684305</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219 525,84</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219 525,84</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0210684305</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1 498 066,21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1 498 066,21</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0210684305</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1 498 066,21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1 498 066,21</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0210684305</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1 498 066,21</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1 498 066,21</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Региональный проект "Патриотическое воспитание граждан Российской Федерации"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021EВ00000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3 287 380,00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021EВ51790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3 287 380,00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021EВ51790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2 689 677,00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021EВ51790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2 689 677,00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учреждений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021EВ51790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2 065 802,67</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021EВ51790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623 874,33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021EВ51790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597 703,00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021EВ51790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597 703,00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021EВ51790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597 703,00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"Ресурсное обеспечение в сфере образования"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23 606 060,05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Основное мероприятие "Обеспечение </w:t>
            </w:r>
            <w:r w:rsidRPr="008B06B2">
              <w:rPr>
                <w:rFonts w:cs="Arial"/>
                <w:sz w:val="16"/>
                <w:szCs w:val="16"/>
              </w:rPr>
              <w:lastRenderedPageBreak/>
              <w:t>комплексной безопасности образовательных организаций"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1 454 179,40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Расходы на обеспечение деятельности (оказание услуг) муниципальных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1 454 179,40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1 316 085,16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1 316 085,16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0230100590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1 316 085,16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138 094,24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138 094,24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0230100590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138 094,24</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"Развитие материально-технической базы образовательных организаций"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22 151 880,65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деятельности (оказание услуг) муниципальных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0230200590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20 873 160,65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0230200590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14 875 160,65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0230200590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14 875 160,65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0230200590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14 875 160,65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0230200590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5 998 000,00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0230200590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5 998 000,00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0230200590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5 998 000,00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реализацию наказов избирателей депутатам Думы ХМАО-Югры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0230285160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1 278 720,00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0230285160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1 278 720,00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0230285160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1 278 720,00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0230285160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1 278 720,00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Дополнительное образование детей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114 985 766,78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образования»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114 985 766,78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"Общее образование. Дополнительное образование детей"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113 593 177,78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"Обеспечение реализации программ в организациях дополнительного образования"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0210800000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113 593 177,78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деятельности (оказание услуг) муниципальных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0210800590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93 503 792,83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0210800590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93 154 753,02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0210800590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67 642 604,65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0210800590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49 950 072,06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0210800590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1 146 370,18</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 xml:space="preserve">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w:t>
            </w:r>
            <w:r w:rsidRPr="008B06B2">
              <w:rPr>
                <w:rFonts w:cs="Arial"/>
                <w:sz w:val="16"/>
                <w:szCs w:val="16"/>
              </w:rPr>
              <w:lastRenderedPageBreak/>
              <w:t>(муниципальных) услуг в социальной сфере</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0210800590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16 546 162,41</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Субсидии автономным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0210800590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25 512 148,37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0210800590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25 299 537,04</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0210800590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212 611,33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0210800590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349 039,81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0210800590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349 039,81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в целях финансового обеспечения (возмещения) исполнения государственного (муниципального) социального заказа на оказание государственных (муниципальных) услуг в социальной сфере</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0210800590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816</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349 039,81</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по штатн. расписанию)</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0210800591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14 822 483,40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0210800591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1 180 025,49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0210800591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1 180 025,49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учреждений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0210800591</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897 444,77</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0210800591</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282 580,72</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0210800591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13 642 457,91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0210800591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13 448 669,19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0210800591</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13 448 669,19</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0210800591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193 788,72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0210800591</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193 788,72</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деятельности (оказание услуг) муниципальных учреждений (категории педагогов дополнительного образования, относящиеся к указам сверх штатн. расписания доплата до целевого показателя)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0210800592</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5 266 901,55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0210800592</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5 266 901,55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0210800592</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5 266 901,55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0210800592</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5 266 901,55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"Ресурсное обеспечение в сфере образования"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1 392 589,00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Основное мероприятие "Обеспечение комплексной безопасности образовательных организаций"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42 419,00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деятельности (оказание услуг) муниципальных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42 419,00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42 419,00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42 419,00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0230100590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42 419,00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"Развитие материально-технической базы образовательных организаций"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1 350 170,00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деятельности (оказание услуг) муниципальных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0230200590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42 270,00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0230200590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42 270,00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0230200590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42 270,00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0230200590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42 270,00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реализацию наказов избирателей депутатам Думы ХМАО-Югры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0230285160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1 307 900,00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0230285160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1 307 900,00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0230285160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1 307 900,00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0230285160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1 307 900,00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Другие вопросы в области образования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127 281 851,64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11 100 600,00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образования»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127 281 851,64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11 100 600,00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"Общее образование. Дополнительное образование детей"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104 181 083,98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1 422 000,00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84 016 354,42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1 422 000,00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деятельности (оказание услуг) муниципальных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82 594 354,42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81 185 715,95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81 185 715,95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учреждений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62 193 327,22</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Иные выплаты персоналу учреждений, за исключением фонда оплаты труда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307 637,10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18 684 751,63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1 328 827,47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1 328 827,47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336 712,03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797 375,52</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lastRenderedPageBreak/>
              <w:t>Закупка энергетических ресурсов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247</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194 739,92</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79 811,00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Уплата налогов, сборов и иных платежей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850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79 811,00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Уплата налога на имущество организаций и земельного налога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851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79 811,00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0210184050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1 422 000,00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1 422 000,00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0210184050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1 322 149,00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1 322 149,00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0210184050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1 322 149,00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1 322 149,00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учреждений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0210184050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1 013 453,75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1 013 453,75</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0210184050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308 695,25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308 695,25</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0210184050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99 851,00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99 851,00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0210184050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99 851,00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99 851,00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0210184050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30 000,00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30 000,00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0210184050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69 851,00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69 851,00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"Обеспечение мероприятий по выявлению и поддержке лидеров в сфере образования, талантливой молодежи и детей: конкурсы профессионального мастерства педагогов, конкурсы лучших образовательных организаций, предметные олимпиады школьников"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0210400000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498 026,60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деятельности (оказание услуг) муниципальных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0210400590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9 160,60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Социальное обеспечение и иные выплаты населению</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0210400590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300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9 160,60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Социальные выплаты гражданам, кроме публичных нормативных социальных выплат</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0210400590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320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9 160,60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Пособия, компенсации и иные социальные выплаты гражданам, кроме публичных нормативных обязательств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0210400590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321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9 160,60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мероприятия в области образования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0210470130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488 866,00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0210470130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0210470130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Иные выплаты персоналу учреждений, за исключением фонда оплаты труда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0210470130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4 500,00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0210470130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231 847,00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0210470130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231 847,00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0210470130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231 847,00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Социальное обеспечение и иные выплаты населению</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0210470130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300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252 519,00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Премии и гранты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0210470130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350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252 519,00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"Обеспечение функций управления и контроля в сфере образования"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0210700000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19 666 702,96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Расходы на обеспечение функций органов местного самоуправления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0210702040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19 666 702,96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0210702040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19 666 702,96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0210702040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19 666 702,96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0210702040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14 979 533,00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Иные выплаты персоналу государственных (муниципальных) органов, за исключением фонда оплаты труда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0210702040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216 972,20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0210702040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4 470 197,76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"Дети Конды"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0220000000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23 100 767,66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9 678 600,00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"Организация отдыха и оздоровления детей и молодежи"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0220200000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23 100 767,66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9 678 600,00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Расходы на организацию отдыха детей в оздоровительных лагерях с дневным пребыванием детей </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0220270141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2 585 492,99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0220270141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2 561 796,99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0220270141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2 561 796,99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0220270141</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2 561 796,99</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0220270141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23 696,00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0220270141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23 696,00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0220270141</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23 696,00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организацию загородного лагеря с круглосуточным пребыванием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0220270144</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1 450 008,00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0220270144</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1 450 008,00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0220270144</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1 450 008,00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0220270144</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1 450 008,00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0220282050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8 448 000,00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0220282050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6 006 770,29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0220282050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6 006 770,29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0220282050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6 006 770,29</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0220282050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2 441 229,71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0220282050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2 441 229,71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0220282050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2 441 229,71</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организацию и обеспечение отдыха и оздоровления детей, в том числе в этнической среде</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0220284080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9 678 600,00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9 678 600,00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0220284080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9 678 600,00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9 678 600,00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0220284080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9 678 600,00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9 678 600,00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0220284080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9 678 600,00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9 678 600,00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Софинансирование расходов на организацию питания детей в возрасте от 6 до 17 лет (включительно) в лагерях с дневным пребыванием детей, в возрасте от 8 до 17 лет (включительно) - в палаточных лагерях</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02202S2050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938 666,67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02202S2050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667 418,92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02202S2050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667 418,92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02202S2050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667 418,92</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02202S2050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271 247,75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02202S2050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271 247,75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02202S2050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271 247,75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СОЦИАЛЬНАЯ ПОЛИТИКА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12 588 000,00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12 588 000,00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Охрана семьи и детства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12 588 000,00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12 588 000,00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образования»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12 588 000,00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12 588 000,00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"Общее образование. Дополнительное образование детей"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12 588 000,00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12 588 000,00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"Обеспечение реализации основных общеобразовательных программ в образовательных организациях, расположенных на территории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12 588 000,00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12 588 000,00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выплату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0210184050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12 588 000,00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12 588 000,00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Социальное обеспечение и иные выплаты населению</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0210184050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300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12 588 000,00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12 588 000,00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Социальные выплаты гражданам, кроме публичных нормативных социальных выплат</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0210184050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320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12 588 000,00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12 588 000,00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Приобретение товаров, работ и услуг в пользу граждан в целях их социального обеспечения</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0210184050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323</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12 588 000,00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12 588 000,00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Управление культуры администрации Кондинского района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293 139 118,34</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ОБЩЕГОСУДАРСТВЕННЫЕ ВОПРОСЫ</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11 800,00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Другие общегосударственные вопросы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11 800,00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культуры и искусства"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11 800,00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0530000000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11 800,00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0530100000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11 800,00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Прочие мероприятия органов местного самоуправления </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0530102400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11 800,00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0530102400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11 800,00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0530102400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11 800,00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0530102400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11 800,00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НАЦИОНАЛЬНАЯ ЭКОНОМИКА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704 687,46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Общеэкономические вопросы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591 187,46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Муниципальная программа Кондинского района «Развитие экономического потенциала»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1600000000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591 187,46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«Содействие трудоустройству граждан»</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1610000000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591 187,46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«Содействие улучшению положения на рынке труда не занятых трудовой деятельностью и безработных граждан»</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1610100000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591 187,46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реализацию мероприятий по содействию занятости населения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1610175060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331 184,10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1610175060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331 184,10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1610175060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331 184,10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1610175060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331 184,10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реализацию мероприятий по содействию трудоустройству граждан</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1610185060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260 003,36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1610185060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260 003,36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1610185060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260 003,36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1610185060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260 003,36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Связь и информатика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113 500,00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культуры и искусства"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113 500,00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0530000000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113 500,00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0530100000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113 500,00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Прочие мероприятия органов местного самоуправления </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0530102400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113 500,00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0530102400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113 500,00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0530102400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113 500,00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0530102400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113 500,00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ОБРАЗОВАНИЕ</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84 043 919,05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Дополнительное образование детей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84 043 919,05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культуры и искусства"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84 043 919,05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"Модернизация и развитие учреждений культуры"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14 202 244,90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Региональный проект «Культурная среда»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051A100000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14 202 244,90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государственную поддержку отрасли культуры в рамках реализации национального проекта "Культура"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051A155190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14 202 244,90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051A155190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14 202 244,90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051A155190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14 202 244,90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051A155190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14 202 244,90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"Поддержка творческих инициатив, способствующих самореализации населения"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0520000000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69 841 674,15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"Развитие дополнительного образования"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0520100000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69 841 674,15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Расходы на обеспечение деятельности (оказание услуг) муниципальных учреждений </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0520100590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69 641 156,15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0520100590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69 641 156,15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0520100590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69 641 156,15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 xml:space="preserve">Субсидии бюджетным учреждениям на </w:t>
            </w:r>
            <w:r w:rsidRPr="008B06B2">
              <w:rPr>
                <w:rFonts w:cs="Arial"/>
                <w:sz w:val="16"/>
                <w:szCs w:val="16"/>
              </w:rPr>
              <w:lastRenderedPageBreak/>
              <w:t>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0520100590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68 949 193,81</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lastRenderedPageBreak/>
              <w:t>Субсидии бюджетным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0520100590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691 962,34</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реализацию наказов избирателей депутатам Думы Ханты-Мансийского автономного округа - Югры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0520185160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200 518,00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0520185160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200 518,00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0520185160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200 518,00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0520185160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200 518,00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КУЛЬТУРА, КИНЕМАТОГРАФИЯ</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208 378 711,83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Культура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200 026 498,69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культуры и искусства"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200 026 498,69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"Модернизация и развитие учреждений культуры"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196 612 844,90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"Развитие библиотечного дела"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74 244 905,02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Расходы на обеспечение деятельности (оказание услуг) муниципальных учреждений </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73 429 852,38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66 907 474,08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66 907 474,08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учреждений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51 107 774,25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Иные выплаты персоналу учреждений, за исключением фонда оплаты труда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448 554,59</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15 351 145,24</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6 410 922,30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6 410 922,30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1 155 626,64</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1 971 132,56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энергетических ресурсов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247</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3 284 163,10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111 456,00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Уплата налогов, сборов и иных платежей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0510100590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850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111 456,00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Уплата налога на имущество организаций и земельного налога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851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107 056,00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Уплата прочих налогов, сборов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0510100590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852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4 400,00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развитие сферы культуры в муниципальных образованиях автономного округа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0510182520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662 800,00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0510182520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662 800,00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0510182520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662 800,00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0510182520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409 600,00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0510182520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253 200,00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государственную поддержку отрасли культуры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05101L5190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117 368,42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05101L5190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117 368,42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Иные закупки товаров, работ и услуг для обеспечения государственных </w:t>
            </w:r>
            <w:r w:rsidRPr="008B06B2">
              <w:rPr>
                <w:rFonts w:cs="Arial"/>
                <w:sz w:val="16"/>
                <w:szCs w:val="16"/>
              </w:rPr>
              <w:lastRenderedPageBreak/>
              <w:t>(муниципальных)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05101L5190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117 368,42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lastRenderedPageBreak/>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05101L5190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117 368,42</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Софинансирование расходов на развитие сферы культуры в муниципальных образованиях автономного округа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05101S2520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34 884,22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05101S2520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34 884,22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05101S2520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34 884,22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05101S2520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21 557,90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05101S2520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13 326,32</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"Развитие музейного дела"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12 994 442,93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Расходы на обеспечение деятельности (оказание услуг) муниципальных учреждений </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0510200590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12 994 442,93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0510200590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12 994 442,93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0510200590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12 994 442,93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0510200590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12 768 230,83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0510200590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226 212,10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"Развитие культурно досуговой деятельности"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0510300000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99 373 496,95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деятельности (оказание услуг) муниципальных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0510300590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97 335 536,95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0510300590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97 335 536,95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0510300590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97 335 536,95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0510300590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93 396 909,25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0510300590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3 938 627,70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Реализация прочих расходов в сфере культуры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0510370050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1 937 960,00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0510370050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117 270,00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0510370050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117 270,00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0510370050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117 270,00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0510370050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1 820 690,00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0510370050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1 820 690,00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0510370050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1 820 690,00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финансирование наказов избирателей депутатам Думы ХМАО-Югры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0510385160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0510385160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0510385160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0510385160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100 000,00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Региональный проект «Культурная среда»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051A100000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10 000 000,00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в части иных межбюджетных трансфертов на создание модельных муниципальных библиотек</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051A154540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10 000 000,00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051A154540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10 000 000,00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051A154540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10 000 000,00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051A154540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3 407 242,92</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051A154540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6 592 757,08</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"Поддержка творческих инициатив, способствующих самореализации населения"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0520000000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160 000,00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культуры"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0520300000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160 000,00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Реализация прочих расходов в сфере культуры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0520370050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160 000,00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0520370050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160 000,00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0520370050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630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160 000,00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(гранты в форме субсидий), не подлежащие казначейскому сопровождению</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0520370050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633</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160 000,00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"Подготовка и проведение юбилейных мероприятий"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0540000000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3 253 653,79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"Празднование 100-летия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0540100000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3 253 653,79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Реализация прочих расходов в сфере культуры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0540170050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3 253 653,79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0540170050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200 200,00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0540170050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200 200,00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0540170050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200 200,00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0540170050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3 053 453,79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0540170050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3 053 453,79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0540170050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3 053 453,79</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Другие вопросы в области культуры, кинематографии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8 352 213,14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культуры и искусства"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8 352 213,14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"Организационные, экономические механизмы развития культуры, архивного дела и историко-культурного наследия"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0530000000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8 352 213,14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0530100000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8 352 213,14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функций органов местного самоуправления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0530102040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8 352 213,14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0530102040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8 352 213,14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0530102040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8 352 213,14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 xml:space="preserve">Фонд оплаты труда государственных </w:t>
            </w:r>
            <w:r w:rsidRPr="008B06B2">
              <w:rPr>
                <w:rFonts w:cs="Arial"/>
                <w:sz w:val="16"/>
                <w:szCs w:val="16"/>
              </w:rPr>
              <w:lastRenderedPageBreak/>
              <w:t>(муниципальных)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0530102040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6 287 265,00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lastRenderedPageBreak/>
              <w:t>Иные выплаты персоналу государственных (муниципальных) органов, за исключением фонда оплаты труда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0530102040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178 248,86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0530102040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1 886 699,28</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Комитет физической культуры и спорта администрации Кондинского района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197 764 191,14</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ОБЩЕГОСУДАРСТВЕННЫЕ ВОПРОСЫ</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2 980,00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Другие общегосударственные вопросы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2 980,00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физической культуры и спорта"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2 980,00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"Организация деятельности комитета физической культуры и спорта"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0600400000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2 980,00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Прочие мероприятия органов местного самоуправления </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0600402400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2 980,00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0600402400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2 980,00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0600402400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2 980,00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0600402400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2 980,00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НАЦИОНАЛЬНАЯ ЭКОНОМИКА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556 191,45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Общеэкономические вопросы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500 991,45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молодежной политики»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500 991,45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"Организация временного трудоустройства несовершеннолетних граждан в возрасте от 14 до 18 лет в свободное от учебы время"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0300300000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500 991,45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организацию трудозанятости подростков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0300370145</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41 015,13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0300370145</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41 015,13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0300370145</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23 589,72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0300370145</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23 589,72</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0300370145</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17 425,41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0300370145</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17 425,41</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реализацию мероприятий по содействию трудоустройству граждан</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0300385060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459 976,32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0300385060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459 976,32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0300385060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297 697,14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0300385060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297 697,14</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0300385060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162 279,18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0300385060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162 279,18</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Связь и информатика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55 200,00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физической культуры и спорта"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55 200,00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"Организация деятельности комитета физической культуры и спорта"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0600400000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55 200,00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Прочие мероприятия органов местного самоуправления </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0600402400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55 200,00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0600402400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55 200,00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0600402400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55 200,00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0600402400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55 200,00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ОБРАЗОВАНИЕ</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115 070 060,73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Дополнительное образование детей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115 025 760,73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физической культуры и спорта"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115 025 760,73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0600300000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114 575 760,73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деятельности (оказание услуг) муниципальных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0600300590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114 575 760,73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0600300590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114 575 760,73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0600300590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95 111 157,10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0600300590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94 812 139,86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0600300590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299 017,24</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0600300590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19 464 603,63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0600300590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19 355 288,65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0600300590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109 314,98</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"Укрепление материально-технической базы учреждений спорта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0600500000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450 000,00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мероприятия в области физической культуры и спорта.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0600570040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450 000,00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0600570040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450 000,00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0600570040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450 000,00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0600570040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450 000,00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Другие вопросы в области образования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44 300,00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образования»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44 300,00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"Дети Конды"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0220000000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44 300,00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"Организация отдыха и оздоровления детей и молодежи"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0220200000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44 300,00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Расходы на организацию отдыха детей в оздоровительных лагерях с дневным пребыванием детей </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0220270141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44 300,00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0220270141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44 300,00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0220270141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29 810,00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0220270141</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29 810,00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0220270141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14 490,00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0220270141</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14 490,00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ФИЗИЧЕСКАЯ КУЛЬТУРА И СПОРТ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82 134 958,96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Физическая культура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14 592 746,41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физической культуры и спорта"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14 592 746,41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w:t>
            </w:r>
            <w:r w:rsidRPr="008B06B2">
              <w:rPr>
                <w:rFonts w:cs="Arial"/>
                <w:sz w:val="16"/>
                <w:szCs w:val="16"/>
              </w:rPr>
              <w:lastRenderedPageBreak/>
              <w:t>подготовки спортивного резерва"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0600300000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13 887 272,73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Расходы на обеспечение деятельности (оказание услуг) муниципальных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0600300590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13 887 272,73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0600300590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13 887 272,73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0600300590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13 634 572,27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0600300590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13 303 169,14</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0600300590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331 403,13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0600300590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252 700,46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 на финансовое обеспечение государственного (муниципального) задания в рамках исполнения государственного (муниципального) социального заказа на оказание государственных (муниципальных) услуг в социальной сфере</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0600300590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252 700,46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"Укрепление материально-технической базы учреждений спорта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0600500000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705 473,68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софинансирование расходов муниципальных образований на развитие сети спортивных объектов шаговой доступности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0600582130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670 200,00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0600582130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670 200,00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0600582130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670 200,00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0600582130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670 200,00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муниципального образования на софинансирование расходов по развитию сети спортивных объектов шаговой доступности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06005S2130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35 273,68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06005S2130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35 273,68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06005S2130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35 273,68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06005S2130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35 273,68</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Массовый спорт</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3 588 130,80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физической культуры и спорта"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3 268 130,80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"Развитие массовой физической культуры и спорта, популяризация физической культуры и массового спорта среди различных групп населения, пропаганда здорового образа жизни, развитие спортивной инфраструктуры - развитие материально-технической базы спортивных учреждений, обеспечение комплексной безопасности"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1 339 500,00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мероприятия в области физической культуры и спорта.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0600170040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1 339 500,00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Расходы на выплаты персоналу в целях обеспечения выполнения функций государственными (муниципальными) </w:t>
            </w:r>
            <w:r w:rsidRPr="008B06B2">
              <w:rPr>
                <w:rFonts w:cs="Arial"/>
                <w:sz w:val="16"/>
                <w:szCs w:val="16"/>
              </w:rPr>
              <w:lastRenderedPageBreak/>
              <w:t>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0600170040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316 075,00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Расходы на выплаты персоналу государственных (муниципальных) органов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0600170040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316 075,00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Иные выплаты государственных (муниципальных) органов привлекаемым лицам</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0600170040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123</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316 075,00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0600170040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949 175,00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0600170040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949 175,00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0600170040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949 175,00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Социальное обеспечение и иные выплаты населению</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0600170040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300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74 250,00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Премии и гранты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0600170040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350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74 250,00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"Предоставление субсидии из бюджета муниципального образования Кондинский район юридическим лицам (за исключением государственных или муниципальных учреждений), индивидуальным предпринимателям на оказание услуг (выполнение работ) в сфере физической культуры и спорта"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90 860,00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мероприятия в области физической культуры и спорта.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0600270040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90 860,00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0600270040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90 860,00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0600270040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630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90 860,00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(гранты в форме субсидий), не подлежащие казначейскому сопровождению</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0600270040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633</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90 860,00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0600300000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1 837 770,80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мероприятия в области физической культуры и спорта.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0600370040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1 837 770,80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0600370040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0600370040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Иные выплаты государственных (муниципальных) органов привлекаемым лицам</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0600370040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123</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0600370040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1 819 770,80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0600370040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1 220 000,00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0600370040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1 220 000,00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0600370040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599 770,80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0600370040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599 770,80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"Профилактика правонарушений и обеспечение отдельных прав граждан"</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1300000000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320 000,00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Основное мероприятие "Профилактика незаконного оборота и потребления наркотических средств и психотропных веществ"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1300400000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320 000,00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в рамках иных межбюджетных трансфертов победителям конкурсов муниципальных образований Ханты-Мансийского автономного округа - Югры в сфере организации мероприятий по профилактике незаконного потребления наркотических средств и психотропных веществ, наркомании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1300485230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320 000,00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1300485230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320 000,00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1300485230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320 000,00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1300485230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320 000,00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Спорт высших достижений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57 032 841,94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физической культуры и спорта"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57 032 841,94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"Подготовка спортивного резерва, обеспечение участия спортсменов и сборных команд района в спортивных мероприятиях различного уровня, в том числе развитие системы подготовки спортивного резерва"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0600300000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50 003 841,94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деятельности (оказание услуг) муниципальных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0600300590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46 714 262,99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0600300590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46 714 262,99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0600300590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36 470 127,22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0600300590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36 238 162,79</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0600300590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231 964,43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0600300590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10 244 135,77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0600300590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10 060 866,74</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0600300590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183 269,03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софинансирование расходов муниципальных образований по обеспечению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0600382110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3 125 100,00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0600382110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3 125 100,00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0600382110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1 911 700,00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0600382110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1 911 700,00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0600382110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1 213 400,00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0600382110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1 213 400,00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Расходы на софинансирование расходов </w:t>
            </w:r>
            <w:r w:rsidRPr="008B06B2">
              <w:rPr>
                <w:rFonts w:cs="Arial"/>
                <w:sz w:val="16"/>
                <w:szCs w:val="16"/>
              </w:rPr>
              <w:lastRenderedPageBreak/>
              <w:t>муниципальных образований по обеспечению учащихся спортивных школ спортивным оборудованием, экипировкой и инвентарем, проведению тренировочных сборов и участию в соревнованиях(МБ)</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06003S2110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164 478,95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06003S2110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164 478,95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06003S2110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100 615,79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бюджетным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06003S2110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100 615,79</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06003S2110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63 863,16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 на финансовое обеспечение государственного (муниципального) задания на оказание государственных (муниципальных) услуг (выполнение работ)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06003S2110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63 863,16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"Укрепление материально-технической базы учреждений спорта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0600500000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7 029 000,00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мероприятия в области физической культуры и спорта.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0600570040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7 029 000,00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Предоставление субсидий бюджетным, автономным учреждениям и иным некоммерческим организациям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0600570040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7 029 000,00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0600570040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620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7 029 000,00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автономным учреждениям на иные цели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0600570040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622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7 029 000,00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Другие вопросы в области физической культуры и спорта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6 921 239,81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физической культуры и спорта"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6 921 239,81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"Организация деятельности комитета физической культуры и спорта"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0600400000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6 921 239,81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функций органов местного самоуправления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0600402040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6 921 239,81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0600402040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6 921 239,81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0600402040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6 921 239,81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0600402040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5 121 066,49</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Иные выплаты персоналу государственных (муниципальных) органов, за исключением фонда оплаты труда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0600402040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234 077,40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0600402040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1 566 095,92</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Муниципальное учреждение Управление капитального строительства Кондинского района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835 103 149,81</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НАЦИОНАЛЬНАЯ БЕЗОПАСНОСТЬ И ПРАВООХРАНИТЕЛЬНАЯ ДЕЯТЕЛЬНОСТЬ</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2 165 480,34</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Защита населения и территории от чрезвычайных ситуаций природного и техногенного характера, пожарная безопасность</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2 165 480,34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"Безопасность жизнедеятельности"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1400000000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2 165 480,34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"Обеспечение пожарной безопасности в Кондинском районе"</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1400200000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2 165 480,34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эффективной деятельности управления гражданской защиты населения администрации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1400202180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2 165 480,34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1400202180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2 165 480,34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1400202180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2 165 480,34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1400202180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2 165 480,34</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НАЦИОНАЛЬНАЯ ЭКОНОМИКА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273 217 104,27</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Дорожное хозяйство (дорожные фонды)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250 438 508,07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транспортной системы»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250 438 508,07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Подпрограмма "Дорожное хозяйство" </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250 438 508,07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"Строительство (реконструкция) автомобильных дорог общего пользования местного значения"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153 615 900,00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строительство (реконструкцию), капитальный ремонт и ремонт автомобильных дорог общего пользования местного значения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1810182390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53 615 900,00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Капитальные вложения в объекты государственной (муниципальной) собственности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1810182390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53 615 900,00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Бюджетные инвестиции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1810182390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53 615 900,00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Бюджетные инвестиции в объекты капитального строительства государственной (муниципальной) собственности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1810182390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414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53 615 900,00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Софинансирование на строительство (реконструкцию), капитальный ремонт и ремонт автомобильных дорог общего пользования местного значения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18101S2390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100 000 000,00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Капитальные вложения в объекты государственной (муниципальной) собственности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18101S2390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100 000 000,00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Бюджетные инвестиции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18101S2390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100 000 000,00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Бюджетные инвестиции в объекты капитального строительства государственной (муниципальной) собственности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18101S2390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414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100 000 000,00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"Капитальный ремонт и ремонт автомобильных дорог общего пользования местного значения"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52 981 489,87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ремонт внутрипоселковых дорог</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1810204390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1 764 546,92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1810204390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1 764 546,92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1810204390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1 764 546,92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1810204390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1 764 546,92</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Расходы на строительство (реконструкцию), капитальный ремонт и ремонт автомобильных дорог общего пользования местного значения </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1810282390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10 012 200,00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1810282390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10 012 200,00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1810282390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10 012 200,00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1810282390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10 012 200,00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реализацию инициативных проектов, отобранных по результатам конкурса «Перекресток безопасности» пгт. Междуреченский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1810282751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9 917 360,00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1810282751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9 917 360,00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1810282751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9 917 360,00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1810282751</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9 917 360,00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ремонт и содержание автомобильных дорог</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1810289190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17 024 760,97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Закупка товаров, работ и услуг для обеспечения государственных </w:t>
            </w:r>
            <w:r w:rsidRPr="008B06B2">
              <w:rPr>
                <w:rFonts w:cs="Arial"/>
                <w:sz w:val="16"/>
                <w:szCs w:val="16"/>
              </w:rPr>
              <w:lastRenderedPageBreak/>
              <w:t>(муниципальных)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1810289190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17 024 760,97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1810289190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17 024 760,97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1810289190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17 024 760,97</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Софинансирование на строительство (реконструкцию), капитальный ремонт и ремонт автомобильных дорог общего пользования местного значения </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18102S2390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10 012 318,16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18102S2390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10 012 318,16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18102S2390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10 012 318,16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18102S2390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10 012 318,16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Софинансирование расходов на реализацию инициативных проектов, отобранных по результатам конкурса (Перекресток безопасности пгт. Междуреченский)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18102S2751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4 250 303,82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18102S2751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4 250 303,82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18102S2751</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4 250 303,82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18102S2751</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4 250 303,82</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"Содержание дорог и искусственных сооружений на них"</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1810300000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43 841 118,20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содержание внутрипоселковых дорог и искусственных сооружений на них</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1810304190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35 532 002,00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1810304190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35 532 002,00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1810304190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35 532 002,00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1810304190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35 532 002,00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ремонт и содержание автомобильных дорог</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1810389190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8 309 116,20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1810389190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8 309 116,20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1810389190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8 309 116,20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1810389190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8 309 116,20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Другие вопросы в области национальной экономики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22 778 596,20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жилищной сферы»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22 778 596,20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"Содействие развитию жилищного строительства"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22 778 596,20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"Организация деятельности муниципального учреждения Управление капитального строительства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1110300000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22 778 596,20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деятельности (оказание услуг) муниципальных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1110300590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22 778 596,20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1110300590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21 067 187,94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казенных учреждений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1110300590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21 067 187,94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учреждений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1110300590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15 902 948,54</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Иные выплаты персоналу учреждений, за исключением фонда оплаты труда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1110300590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274 359,23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по оплате труда работников и иные выплаты работникам учреждений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1110300590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4 889 880,17</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Закупка товаров, работ и услуг для </w:t>
            </w:r>
            <w:r w:rsidRPr="008B06B2">
              <w:rPr>
                <w:rFonts w:cs="Arial"/>
                <w:sz w:val="16"/>
                <w:szCs w:val="16"/>
              </w:rPr>
              <w:lastRenderedPageBreak/>
              <w:t>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1110300590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1 503 488,26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1110300590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1 503 488,26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1110300590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223 850,00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1110300590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903 932,91</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энергетических ресурсов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1110300590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247</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375 705,35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1110300590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207 920,00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Уплата налогов, сборов и иных платежей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1110300590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850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207 920,00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Уплата налога на имущество организаций и земельного налога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1110300590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851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62 720,00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Уплата прочих налогов, сборов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1110300590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852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5 200,00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Уплата иных платежей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1110300590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853</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140 000,00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ЖИЛИЩНО-КОММУНАЛЬНОЕ ХОЗЯЙСТВО</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151 043 053,90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Жилищное хозяйство</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10 848 872,30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«Формирование градостроительной документации»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0900000000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10 848 872,30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"Освобождение земельных участков, планируемых для жилищного строительства и комплекс мероприятий по формированию земельных участков для индивидуального жилищного строительства"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0900200000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10 848 872,30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0900282904</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10 523 406,08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0900282904</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10 523 406,08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0900282904</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10 523 406,08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0900282904</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10 523 406,08</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Софинансирование на реализацию полномочий в области строительства и жилищных отношений (мероприятие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09002S2904</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325 466,22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09002S2904</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325 466,22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09002S2904</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325 466,22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09002S2904</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325 466,22</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Коммунальное хозяйство</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87 330 700,00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жилищно-коммунального комплекса"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87 330 700,00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"Создание условий для обеспечения качественными коммунальными услугами"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87 330 700,00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"Капитальные вложения в объекты муниципальной собственности"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87 330 700,00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Рсходы на строительство коммунальных объектов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1210172190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5 667 300,00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Капитальные вложения в объекты государственной (муниципальной) собственности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1210172190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5 667 300,00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Бюджетные инвестиции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1210172190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5 667 300,00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 xml:space="preserve">Бюджетные инвестиции в объекты капитального строительства </w:t>
            </w:r>
            <w:r w:rsidRPr="008B06B2">
              <w:rPr>
                <w:rFonts w:cs="Arial"/>
                <w:sz w:val="16"/>
                <w:szCs w:val="16"/>
              </w:rPr>
              <w:lastRenderedPageBreak/>
              <w:t>государственной (муниципальной) собственности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1210172190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414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5 667 300,00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Расходы на реконструкцию, расширение, модернизацию, строительство коммунальных объектов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1210182190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65 330 700,00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Капитальные вложения в объекты государственной (муниципальной) собственности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1210182190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65 330 700,00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Бюджетные инвестиции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1210182190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65 330 700,00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Бюджетные инвестиции в объекты капитального строительства государственной (муниципальной) собственности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1210182190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414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65 330 700,00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Софинансирование на реконструкцию, расширение, модернизацию, строительство коммунальных объектов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12101S2190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16 332 700,00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Капитальные вложения в объекты государственной (муниципальной) собственности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12101S2190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16 332 700,00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Бюджетные инвестиции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12101S2190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16 332 700,00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Бюджетные инвестиции в объекты капитального строительства государственной (муниципальной) собственности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12101S2190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414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16 332 700,00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Благоустройство</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52 863 481,60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"Формирование комфортной городской среды"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41 097 698,61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"Благоустройство территорий общего пользования"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2400200000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16 329 050,47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реализацию инициативных проектов, отобранных по результатам конкурса "Причал Мечты" п. Луговой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2400282753</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5 277 110,00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2400282753</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5 277 110,00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2400282753</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5 277 110,00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2400282753</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5 277 110,00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по благоустройству общественных и дворовых территорий поселений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2400295550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7 343 100,00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2400295550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7 343 100,00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2400295550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7 343 100,00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2400295550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7 343 100,00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реализацию мероприятий через инициативный проект "Мы помним"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2400299992</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1 447 220,80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2400299992</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1 447 220,80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2400299992</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1 447 220,80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2400299992</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1 447 220,80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Софинансирование расходов на реализацию инициативных проектов, отобранных по результатам конкурса "Причал Мечты" п. Луговой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24002S2753</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2 261 619,67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24002S2753</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2 261 619,67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24002S2753</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2 261 619,67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24002S2753</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2 261 619,67</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Региональный проект "Формирование комфортной городской среды"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240F200000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24 768 648,14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реализацию программ формирования современной городской среды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240F255550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13 222 997,91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240F255550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13 222 997,91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240F255550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13 222 997,91</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240F255550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13 222 997,91</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благоустройство территорий муниципальных образований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240F282020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2 615 500,00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240F282020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2 615 500,00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240F282020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2 615 500,00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240F282020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2 615 500,00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по благоустройству общественных и дворовых территорий поселений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240F295550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8 639 537,03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240F295550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8 639 537,03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240F295550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8 639 537,03</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240F295550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8 639 537,03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Софинансирование расходов на благоустройство территорий муниципальных образований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240F2S2020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290 613,20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240F2S2020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290 613,20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240F2S2020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290 613,20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240F2S2020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290 613,20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Непрограммные расходы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11 765 782,99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Исполнение переданных полномочий городского поселения Междуреченский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4090000000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11 765 782,99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уличное освещение</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4090006100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11 740 362,19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4090006100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11 740 362,19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4090006100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11 740 362,19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4090006100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1 902 632,19</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энергетических ресурсов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4090006100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247</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9 837 730,00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прочие мероприятия по благоустройству поселения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4090006500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25 420,80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4090006500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25 420,80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4090006500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25 420,80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4090006500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25 420,80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ОБРАЗОВАНИЕ</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400 340 517,83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Общее образование</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400 296 623,39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образования»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400 296 623,39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"Ресурсное обеспечение в сфере образования"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400 296 623,39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Региональный проект "Современная школа"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023E100000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400 296 623,39</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 Расходы на реализацию мероприятий на создание новых мест в муниципальных общеобразовательных организациях</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023E172860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303 464,24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023E172860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287 000,00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023E172860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287 000,00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023E172860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287 000,00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Капитальные вложения в объекты государственной (муниципальной) собственности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023E172860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16 464,24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Бюджетные инвестиции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023E172860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16 464,24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 xml:space="preserve">Бюджетные инвестиции в объекты капитального строительства </w:t>
            </w:r>
            <w:r w:rsidRPr="008B06B2">
              <w:rPr>
                <w:rFonts w:cs="Arial"/>
                <w:sz w:val="16"/>
                <w:szCs w:val="16"/>
              </w:rPr>
              <w:lastRenderedPageBreak/>
              <w:t>государственной (муниципальной) собственности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023E172860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414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16 464,24</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Расходы на создание новых мест в муниципальных общеобразовательных организациях</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023E182860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359 916 100,00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Капитальные вложения в объекты государственной (муниципальной) собственности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023E182860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359 916 100,00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Бюджетные инвестиции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023E182860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359 916 100,00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Бюджетные инвестиции в объекты капитального строительства государственной (муниципальной) собственности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023E182860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414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359 916 100,00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Софинансирование на создание новых мест в муниципальных общеобразовательных организациях</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023E1S2860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40 077 059,15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Капитальные вложения в объекты государственной (муниципальной) собственности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023E1S2860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40 077 059,15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Бюджетные инвестиции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023E1S2860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40 077 059,15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Бюджетные инвестиции в объекты капитального строительства государственной (муниципальной) собственности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023E1S2860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414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40 077 059,15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Дополнительное образование детей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43 894,44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культуры и искусства"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43 894,44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"Модернизация и развитие учреждений культуры"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43 894,44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Региональный проект «Культурная среда»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051A100000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43 894,44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поддержку отрасли культуры в рамках реализации национального проекта "Культура"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051A175190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43 894,44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051A175190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43 894,44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051A175190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43 894,44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в целях капитального ремонта государственного (муниципального) имущества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07</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051A175190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243</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43 894,44</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КУЛЬТУРА, КИНЕМАТОГРАФИЯ</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5 976 200,00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Культура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5 976 200,00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культуры и искусства"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5 976 200,00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"Модернизация и развитие учреждений культуры"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5 976 200,00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"Разработка проектно-сметной документации и софинансирование строительства объекта культуры "Центр культурного развития" п. Половинка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0510400000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5 976 200,00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Реализация прочих расходов в сфере культуры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0510470050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5 976 200,00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Капитальные вложения в объекты государственной (муниципальной) собственности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0510470050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5 976 200,00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Бюджетные инвестиции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0510470050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5 976 200,00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Бюджетные инвестиции в объекты капитального строительства государственной (муниципальной) собственности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08</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0510470050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414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5 976 200,00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ФИЗИЧЕСКАЯ КУЛЬТУРА И СПОРТ</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2 360 793,47</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Массовый спорт</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2 360 793,47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физической культуры и спорта"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2 360 793,47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"Укрепление материально-технической базы учреждений спорта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0600500000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2 360 793,47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мероприятия в области физической культуры и спорта.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0600570040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2 360 793,47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0600570040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2 360 793,47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Иные закупки товаров, работ и услуг для </w:t>
            </w:r>
            <w:r w:rsidRPr="008B06B2">
              <w:rPr>
                <w:rFonts w:cs="Arial"/>
                <w:sz w:val="16"/>
                <w:szCs w:val="16"/>
              </w:rPr>
              <w:lastRenderedPageBreak/>
              <w:t>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0600570040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2 360 793,47</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lastRenderedPageBreak/>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460</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0600570040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2 360 793,47</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Управление жилищно-коммунального хозяйства администрации Кондинского района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294 167 033,17</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65 668 680,00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ОБЩЕГОСУДАРСТВЕННЫЕ ВОПРОСЫ</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5 800,00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Другие общегосударственные вопросы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5 800,00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жилищно-коммунального комплекса"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5 800,00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"Создание условий для обеспечения качественными коммунальными услугами"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5 800,00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"Организация деятельности УЖКХ"</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1210800000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5 800,00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Прочие мероприятия органов местного самоуправления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1210802400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5 800,00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1210802400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5 800,00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1210802400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5 800,00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01</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1210802400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5 800,00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НАЦИОНАЛЬНАЯ БЕЗОПАСНОСТЬ И ПРАВООХРАНИТЕЛЬНАЯ ДЕЯТЕЛЬНОСТЬ</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33 575 034,00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Гражданская оборона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33 575 034,00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жилищно-коммунального комплекса"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33 575 034,00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"Создание условий для обеспечения качественными коммунальными услугами"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33 575 034,00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"Расходы на формирование резерва материально-технических ресурсов (запасов) для предупреждения, ликвидации чрезвычайных ситуаций"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1210500000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33 575 034,00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Предупреждение и ликвидация последствий чрезвычайных ситуаций и стихийных бедствий природного и техногенного характера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1210521810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33 575 034,00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1210521810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33 575 034,00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1210521810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33 575 034,00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03</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1210521810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33 575 034,00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НАЦИОНАЛЬНАЯ ЭКОНОМИКА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708 199,48</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638 780,00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Сельское хозяйство и рыболовство</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638 780,00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638 780,00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агропромышленного комплекса»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638 780,00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638 780,00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 Обеспечение стабильной благополучной эпизоотической обстановки и защиты населения от болезней, общих для человека и животных"</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0800600000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638 780,00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638 780,00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организацию мероприятий при осуществлении деятельности по обращению с животными без владельцев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0800684200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638 780,00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638 780,00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0800684200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68 222,80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68 222,80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0800684200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68 222,80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68 222,80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0800684200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52 398,46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52 398,46</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0800684200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15 824,34</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15 824,34</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0800684200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570 557,20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570 557,20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0800684200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570 557,20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570 557,20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0800684200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570 557,20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570 557,20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Связь и информатика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69 419,48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жилищно-коммунального комплекса"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69 419,48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"Создание условий для обеспечения качественными коммунальными услугами"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69 419,48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"Организация деятельности УЖКХ"</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1210800000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69 419,48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Прочие мероприятия органов местного самоуправления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1210802400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69 419,48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1210802400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69 419,48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1210802400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69 419,48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04</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1210802400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69 419,48</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ЖИЛИЩНО-КОММУНАЛЬНОЕ ХОЗЯЙСТВО</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256 930 399,69</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62 082 300,00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Коммунальное хозяйство</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238 558 921,34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62 079 700,00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жилищно-коммунального комплекса"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238 558 921,34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62 079 700,00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"Создание условий для обеспечения качественными коммунальными услугами"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162 606 858,80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"Капитальные вложения в объекты муниципальной собственности"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592 876,40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в области жилищно-коммунального хозяйства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1210170010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2 876,40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1210170010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2 876,40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1210170010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2 876,40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1210170010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2 876,40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Рсходы на строительство коммунальных объектов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1210172190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590 000,00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Капитальные вложения в объекты государственной (муниципальной) собственности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1210172190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590 000,00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Бюджетные инвестиции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1210172190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410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590 000,00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Бюджетные инвестиции в объекты капитального строительства государственной (муниципальной) собственности</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1210172190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414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590 000,00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"Капитальный ремонт (с заменой) систем теплоснабжения, водоснабжения и водоотведения"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25 620 077,12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мероприятий по модернизации систем коммунальной инфраструктуры за счет средств, поступивших от публично-правовой компании "Фонд развития территорий"</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1210209505</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5 338 000,00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1210209505</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5 338 000,00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1210209505</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5 338 000,00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в целях капитального ремонта государственного (муниципального) имущества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1210209505</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243</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5 338 000,00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Расходы на обеспечение мероприятий по </w:t>
            </w:r>
            <w:r w:rsidRPr="008B06B2">
              <w:rPr>
                <w:rFonts w:cs="Arial"/>
                <w:sz w:val="16"/>
                <w:szCs w:val="16"/>
              </w:rPr>
              <w:lastRenderedPageBreak/>
              <w:t>модернизации систем коммунальной инфраструктуры за счет средств бюджета Ханты-Мансийского автономного округа - Югры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1210209605</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10 741 300,00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1210209605</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10 741 300,00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1210209605</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10 741 300,00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в целях капитального ремонта государственного (муниципального) имущества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1210209605</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243</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10 741 300,00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в области жилищно-коммунального хозяйства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1210270010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8 347 277,12</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1210270010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474 597,76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1210270010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474 597,76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в целях капитального ремонта государственного (муниципального) имущества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1210270010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243</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432 708,16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1210270010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41 889,60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1210270010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7 872 679,36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1210270010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7 872 679,36</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1210270010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7 872 679,36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Софинансирование расходов на обеспечение мероприятий по модернизации систем коммунальной инфраструктуры за счет средств бюджета Ханты-Мансийского автономного округа - Югры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12102S9605</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1 193 500,00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12102S9605</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1 193 500,00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12102S9605</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1 193 500,00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в целях капитального ремонта государственного (муниципального) имущества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12102S9605</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243</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1 193 500,00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"Возмещение недополученных доходов и (или) финансовое обеспечение (возмещение) затрат в связи с производством (реализацией) тепловой энергии и оказанием услуг теплоснабжения на территории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1210300000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127 433 884,48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в области жилищно-коммунального хозяйства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1210370010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71 433 884,48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1210370010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71 433 884,48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1210370010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71 433 884,48</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1210370010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71 433 884,48</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в части иных межбюджетных трансфертов за счет средств резервного фонда Правительства Ханты-Мансийского автономного округа - Югры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1210385150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56 000 000,00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1210385150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56 000 000,00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Субсидии юридическим лицам (кроме </w:t>
            </w:r>
            <w:r w:rsidRPr="008B06B2">
              <w:rPr>
                <w:rFonts w:cs="Arial"/>
                <w:sz w:val="16"/>
                <w:szCs w:val="16"/>
              </w:rPr>
              <w:lastRenderedPageBreak/>
              <w:t>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1210385150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56 000 000,00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lastRenderedPageBreak/>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1210385150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56 000 000,00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"Возмещение недополученных доходов и (или) финансовое обеспечение (возмещение) затрат организациям, включая концессионеров, осуществляющим услуги водоснабжения и водоотведения на территории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1210400000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в области жилищно-коммунального хозяйства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1210470010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1210470010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1210470010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1210470010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"Разработка проектно-сметной документации"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1210700000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8 090 000,00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в области жилищно-коммунального хозяйства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1210770010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8 090 000,00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1210770010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7 890 000,00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1210770010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7 890 000,00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в целях капитального ремонта государственного (муниципального) имущества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1210770010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243</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6 090 000,00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1210770010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1 800 000,00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1210770010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Исполнение судебных актов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1210770010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830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Исполнение судебных актов Российской Федерации и мировых соглашений по возмещению причиненного вреда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1210770010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831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200 000,00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"Приобретение объектов жилищно-коммунального хозяйства"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1210900000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628 264,80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в области жилищно-коммунального хозяйства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1210970010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628 264,80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1210970010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628 264,80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1210970010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628 264,80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1210970010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628 264,80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"Экспертиза котельно-печного топлива, обследование коммунальных систем тепло-водоснабжения и водоотведения Кондинского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1211000000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36 756,00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в области жилищно-коммунального хозяйства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1211070010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36 756,00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1211070010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36 756,00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1211070010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36 756,00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1211070010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36 756,00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Основное мероприятие "Разработка схем водоснабжения и водоотведения, актуализация схем теплоснабжения </w:t>
            </w:r>
            <w:r w:rsidRPr="008B06B2">
              <w:rPr>
                <w:rFonts w:cs="Arial"/>
                <w:sz w:val="16"/>
                <w:szCs w:val="16"/>
              </w:rPr>
              <w:lastRenderedPageBreak/>
              <w:t>городских и сельских поселений района"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1211100000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Расходы в области жилищно-коммунального хозяйства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1211170010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1211170010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1211170010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200 000,00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1211170010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200 000,00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"Обеспечение равных прав потребителей на получение энергетических ресурсов"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1220000000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75 952 062,54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62 079 700,00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1220100000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18 549 900,00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18 549 900,00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1220184340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18 549 900,00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18 549 900,00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1220184340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18 549 900,00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18 549 900,00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1220184340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18 549 900,00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18 549 900,00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1220184340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18 549 900,00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18 549 900,00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"Возмещение недополученных доходов организациям,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1220200000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43 529 800,00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43 529 800,00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возмещение недополученных доходов организациям,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(эл. снаб)</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1220284330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43 529 800,00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43 529 800,00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1220284330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43 529 800,00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43 529 800,00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1220284330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43 529 800,00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43 529 800,00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1220284330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43 529 800,00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43 529 800,00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"Возмещение расходов организации за доставку населению сжиженного газа для бытовых нужд и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комплекса, субъектам малого и среднего предпринимательства, организациям бюджетной сферы"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1220300000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12 120 500,00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1220382840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7 272 300,00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1220382840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7 272 300,00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1220382840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7 272 300,00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1220382840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7 272 300,00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Софинансирование расходов на возмещение недополученных доходов организациям, осуществляющим реализацию электрической энергии предприятиям жилищно-коммунального и агропромышленного комплексов, субъектам малого и среднего предпринимательства, организациям бюджетной сферы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12203S2840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4 848 200,00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12203S2840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4 848 200,00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12203S2840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4 848 200,00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12203S2840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4 848 200,00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"Возмещение недополученных доходов организациям, предоставляющим населению услуги теплоснабжения"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1220400000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1 751 862,54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в области жилищно-коммунального хозяйства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1220470010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1 751 862,54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бюджетные ассигнования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1220470010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1 751 862,54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1220470010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810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1 751 862,54</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Субсидии на возмещение недополученных доходов и (или) возмещение фактически понесенных затрат в связи с производством (реализацией) товаров, выполнением работ, оказанием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02</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1220470010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811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1 751 862,54</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Другие вопросы в области жилищно-коммунального хозяйства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18 371 478,35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2 600,00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"Развитие жилищно-коммунального комплекса"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18 371 478,35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2 600,00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Подпрограмма "Создание условий для обеспечения качественными коммунальными услугами"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18 368 878,35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"Организация деятельности УЖКХ"</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1210800000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18 368 878,35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обеспечение функций органов местного самоуправления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1210802040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18 368 878,35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1210802040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18 368 878,35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1210802040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18 368 878,35</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1210802040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13 976 743,57</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Иные выплаты персоналу государственных (муниципальных) органов, за исключением фонда оплаты труда</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1210802040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184 164,34</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1210802040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4 207 970,44</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Подпрограмма "Обеспечение равных прав потребителей на получение энергетических ресурсов"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1220000000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2 600,00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2 600,00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"Возмещение недополученных доходов организациям, осуществляющим реализацию населению сжиженного газа"</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1220100000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2 600,00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2 600,00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возмещение недополученных доходов организациям, осуществляющим реализацию населению сжиженного газа по социально ориентированным розничным ценам (в том числе администрирование)</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1220184340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2 600,00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2 600,00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1220184340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2 600,00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2 600,00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1220184340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2 600,00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2 600,00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1220184340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1 996,93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1 996,93</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1220184340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603,07</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603,07</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ОХРАНА ОКРУЖАЮЩЕЙ СРЕДЫ</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114 100,00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114 100,00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Другие вопросы в области охраны окружающей среды</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114 100,00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114 100,00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"Экологическая безопасность"</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1500000000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114 100,00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114 100,00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"Расходы на осуществление отдельных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1500100000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114 100,00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114 100,00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осуществление отдельных государственных полномочий Ханты-Мансийского автономного округа - Югры по организации деятельности в сфере обращения с твердыми коммунальными отходами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1500184290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114 100,00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114 100,00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1500184290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2 070,00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2 070,00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1500184290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2 070,00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2 070,00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1500184290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1 444,86</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1 444,86</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1500184290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625,14</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625,14</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1500184290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112 030,00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112 030,00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1500184290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112 030,00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112 030,00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в сфере информационно-коммуникационных технологий</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1500184290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242</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103 100,00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103 100,00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06</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05</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1500184290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8 930,00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8 930,00</w:t>
            </w:r>
          </w:p>
        </w:tc>
      </w:tr>
      <w:tr w:rsidR="00815E8D" w:rsidRPr="008B06B2" w:rsidTr="00F22D8C">
        <w:trPr>
          <w:trHeight w:val="68"/>
          <w:jc w:val="center"/>
        </w:trPr>
        <w:tc>
          <w:tcPr>
            <w:tcW w:w="1846" w:type="pct"/>
            <w:shd w:val="clear" w:color="auto" w:fill="auto"/>
            <w:vAlign w:val="bottom"/>
            <w:hideMark/>
          </w:tcPr>
          <w:p w:rsidR="00815E8D" w:rsidRPr="008B06B2" w:rsidRDefault="00815E8D" w:rsidP="00F22D8C">
            <w:pPr>
              <w:ind w:firstLine="0"/>
              <w:rPr>
                <w:rFonts w:cs="Arial"/>
                <w:sz w:val="16"/>
                <w:szCs w:val="16"/>
              </w:rPr>
            </w:pPr>
            <w:r w:rsidRPr="008B06B2">
              <w:rPr>
                <w:rFonts w:cs="Arial"/>
                <w:sz w:val="16"/>
                <w:szCs w:val="16"/>
              </w:rPr>
              <w:t>ЗДРАВООХРАНЕНИЕ</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23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2 833 500,00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2 833 500,00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Другие вопросы в области здравоохранения</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2 833 500,00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2 833 500,00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Муниципальная программа Кондинского района "Экологическая безопасность"</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1500000000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2 833 500,00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2 833 500,00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Основное мероприятие "Организация осуществления мероприятий по проведению дезинсекции и дератизации"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1500200000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2 833 500,00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2 833 500,00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 xml:space="preserve">Расходы на организацию осуществления мероприятий по проведению дезинсекции и </w:t>
            </w:r>
            <w:r w:rsidRPr="008B06B2">
              <w:rPr>
                <w:rFonts w:cs="Arial"/>
                <w:sz w:val="16"/>
                <w:szCs w:val="16"/>
              </w:rPr>
              <w:lastRenderedPageBreak/>
              <w:t>дератизации в Ханты-Мансийском автономном округе-Югре</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lastRenderedPageBreak/>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1500284280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2 833 500,00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2 833 500,00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1500284280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34 000,00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34 000,00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Расходы на выплаты персоналу государственных (муниципальных) органов</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1500284280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120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34 000,00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34 000,00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Фонд оплаты труда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1500284280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121</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26 113,67</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26 113,67</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1500284280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129</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7 886,33</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7 886,33</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Закупка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1500284280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200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2 799 500,00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2 799 500,00</w:t>
            </w:r>
          </w:p>
        </w:tc>
      </w:tr>
      <w:tr w:rsidR="00815E8D" w:rsidRPr="008B06B2" w:rsidTr="00F22D8C">
        <w:trPr>
          <w:trHeight w:val="68"/>
          <w:jc w:val="center"/>
        </w:trPr>
        <w:tc>
          <w:tcPr>
            <w:tcW w:w="1846" w:type="pct"/>
            <w:shd w:val="clear" w:color="000000" w:fill="FFFFFF"/>
            <w:vAlign w:val="bottom"/>
            <w:hideMark/>
          </w:tcPr>
          <w:p w:rsidR="00815E8D" w:rsidRPr="008B06B2" w:rsidRDefault="00815E8D" w:rsidP="00F22D8C">
            <w:pPr>
              <w:ind w:firstLine="0"/>
              <w:rPr>
                <w:rFonts w:cs="Arial"/>
                <w:sz w:val="16"/>
                <w:szCs w:val="16"/>
              </w:rPr>
            </w:pPr>
            <w:r w:rsidRPr="008B06B2">
              <w:rPr>
                <w:rFonts w:cs="Arial"/>
                <w:sz w:val="16"/>
                <w:szCs w:val="16"/>
              </w:rPr>
              <w:t>Иные закупки товаров, работ и услуг для обеспечения государственных (муниципальных) нужд</w:t>
            </w:r>
          </w:p>
        </w:tc>
        <w:tc>
          <w:tcPr>
            <w:tcW w:w="25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1500284280</w:t>
            </w:r>
          </w:p>
        </w:tc>
        <w:tc>
          <w:tcPr>
            <w:tcW w:w="270" w:type="pct"/>
            <w:shd w:val="clear" w:color="000000" w:fill="FFFFFF"/>
            <w:noWrap/>
            <w:vAlign w:val="bottom"/>
            <w:hideMark/>
          </w:tcPr>
          <w:p w:rsidR="00815E8D" w:rsidRPr="008B06B2" w:rsidRDefault="00815E8D" w:rsidP="00F22D8C">
            <w:pPr>
              <w:ind w:firstLine="0"/>
              <w:rPr>
                <w:rFonts w:cs="Arial"/>
                <w:sz w:val="16"/>
                <w:szCs w:val="16"/>
              </w:rPr>
            </w:pPr>
            <w:r w:rsidRPr="008B06B2">
              <w:rPr>
                <w:rFonts w:cs="Arial"/>
                <w:sz w:val="16"/>
                <w:szCs w:val="16"/>
              </w:rPr>
              <w:t>240</w:t>
            </w:r>
          </w:p>
        </w:tc>
        <w:tc>
          <w:tcPr>
            <w:tcW w:w="819"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2 799 500,00</w:t>
            </w:r>
          </w:p>
        </w:tc>
        <w:tc>
          <w:tcPr>
            <w:tcW w:w="797"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2 799 500,00</w:t>
            </w:r>
          </w:p>
        </w:tc>
      </w:tr>
      <w:tr w:rsidR="00815E8D" w:rsidRPr="008B06B2" w:rsidTr="00F22D8C">
        <w:trPr>
          <w:trHeight w:val="68"/>
          <w:jc w:val="center"/>
        </w:trPr>
        <w:tc>
          <w:tcPr>
            <w:tcW w:w="1846" w:type="pct"/>
            <w:shd w:val="clear" w:color="auto" w:fill="auto"/>
            <w:hideMark/>
          </w:tcPr>
          <w:p w:rsidR="00815E8D" w:rsidRPr="008B06B2" w:rsidRDefault="00815E8D" w:rsidP="00F22D8C">
            <w:pPr>
              <w:ind w:firstLine="0"/>
              <w:rPr>
                <w:rFonts w:cs="Arial"/>
                <w:sz w:val="16"/>
                <w:szCs w:val="16"/>
              </w:rPr>
            </w:pPr>
            <w:r w:rsidRPr="008B06B2">
              <w:rPr>
                <w:rFonts w:cs="Arial"/>
                <w:sz w:val="16"/>
                <w:szCs w:val="16"/>
              </w:rPr>
              <w:t>Прочая закупка товаров, работ и услуг</w:t>
            </w:r>
          </w:p>
        </w:tc>
        <w:tc>
          <w:tcPr>
            <w:tcW w:w="25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481</w:t>
            </w:r>
          </w:p>
        </w:tc>
        <w:tc>
          <w:tcPr>
            <w:tcW w:w="204"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230" w:type="pct"/>
            <w:shd w:val="clear" w:color="000000" w:fill="FFFFFF"/>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09</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1500284280</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244</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2 799 500,00</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2 799 500,00</w:t>
            </w:r>
          </w:p>
        </w:tc>
      </w:tr>
      <w:tr w:rsidR="00815E8D" w:rsidRPr="008B06B2" w:rsidTr="00F22D8C">
        <w:trPr>
          <w:trHeight w:val="68"/>
          <w:jc w:val="center"/>
        </w:trPr>
        <w:tc>
          <w:tcPr>
            <w:tcW w:w="184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Итого:</w:t>
            </w:r>
          </w:p>
        </w:tc>
        <w:tc>
          <w:tcPr>
            <w:tcW w:w="259"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04"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3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576"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270" w:type="pct"/>
            <w:shd w:val="clear" w:color="auto" w:fill="auto"/>
            <w:noWrap/>
            <w:vAlign w:val="bottom"/>
            <w:hideMark/>
          </w:tcPr>
          <w:p w:rsidR="00815E8D" w:rsidRPr="008B06B2" w:rsidRDefault="00815E8D" w:rsidP="00F22D8C">
            <w:pPr>
              <w:ind w:firstLine="0"/>
              <w:rPr>
                <w:rFonts w:cs="Arial"/>
                <w:sz w:val="16"/>
                <w:szCs w:val="16"/>
              </w:rPr>
            </w:pPr>
            <w:r w:rsidRPr="008B06B2">
              <w:rPr>
                <w:rFonts w:cs="Arial"/>
                <w:sz w:val="16"/>
                <w:szCs w:val="16"/>
              </w:rPr>
              <w:t xml:space="preserve"> </w:t>
            </w:r>
          </w:p>
        </w:tc>
        <w:tc>
          <w:tcPr>
            <w:tcW w:w="819"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5 992 615 045,85</w:t>
            </w:r>
          </w:p>
        </w:tc>
        <w:tc>
          <w:tcPr>
            <w:tcW w:w="797" w:type="pct"/>
            <w:shd w:val="clear" w:color="auto" w:fill="auto"/>
            <w:noWrap/>
            <w:vAlign w:val="bottom"/>
            <w:hideMark/>
          </w:tcPr>
          <w:p w:rsidR="00815E8D" w:rsidRPr="008B06B2" w:rsidRDefault="00815E8D" w:rsidP="00F22D8C">
            <w:pPr>
              <w:ind w:firstLine="0"/>
              <w:jc w:val="right"/>
              <w:rPr>
                <w:rFonts w:cs="Arial"/>
                <w:sz w:val="16"/>
                <w:szCs w:val="16"/>
              </w:rPr>
            </w:pPr>
            <w:r w:rsidRPr="008B06B2">
              <w:rPr>
                <w:rFonts w:cs="Arial"/>
                <w:sz w:val="16"/>
                <w:szCs w:val="16"/>
              </w:rPr>
              <w:t>1 860 204 100,00</w:t>
            </w:r>
          </w:p>
        </w:tc>
      </w:tr>
    </w:tbl>
    <w:p w:rsidR="00815E8D" w:rsidRDefault="00815E8D" w:rsidP="00815E8D">
      <w:pPr>
        <w:pStyle w:val="af"/>
        <w:spacing w:line="0" w:lineRule="atLeast"/>
        <w:ind w:firstLine="0"/>
        <w:jc w:val="right"/>
        <w:rPr>
          <w:rFonts w:ascii="Arial" w:hAnsi="Arial" w:cs="Arial"/>
          <w:sz w:val="16"/>
          <w:szCs w:val="16"/>
        </w:rPr>
      </w:pPr>
    </w:p>
    <w:p w:rsidR="00815E8D" w:rsidRPr="00822267" w:rsidRDefault="00815E8D" w:rsidP="00815E8D">
      <w:pPr>
        <w:pStyle w:val="af"/>
        <w:tabs>
          <w:tab w:val="center" w:pos="709"/>
          <w:tab w:val="center" w:pos="6663"/>
        </w:tabs>
        <w:spacing w:line="0" w:lineRule="atLeast"/>
        <w:ind w:firstLine="0"/>
        <w:jc w:val="right"/>
        <w:rPr>
          <w:rFonts w:ascii="Arial" w:hAnsi="Arial" w:cs="Arial"/>
          <w:sz w:val="16"/>
          <w:szCs w:val="16"/>
        </w:rPr>
      </w:pPr>
    </w:p>
    <w:p w:rsidR="00815E8D" w:rsidRPr="00372B98" w:rsidRDefault="00815E8D" w:rsidP="00815E8D">
      <w:pPr>
        <w:pStyle w:val="af"/>
        <w:spacing w:line="0" w:lineRule="atLeast"/>
        <w:ind w:left="5245" w:firstLine="992"/>
        <w:jc w:val="both"/>
        <w:rPr>
          <w:rFonts w:ascii="Arial" w:hAnsi="Arial" w:cs="Arial"/>
          <w:sz w:val="24"/>
        </w:rPr>
      </w:pPr>
    </w:p>
    <w:p w:rsidR="00F0724A" w:rsidRDefault="00F0724A"/>
    <w:sectPr w:rsidR="00F0724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Lucida Sans Unicode">
    <w:panose1 w:val="020B0602030504020204"/>
    <w:charset w:val="CC"/>
    <w:family w:val="swiss"/>
    <w:pitch w:val="variable"/>
    <w:sig w:usb0="80000AFF" w:usb1="0000396B" w:usb2="00000000" w:usb3="00000000" w:csb0="000000BF" w:csb1="00000000"/>
  </w:font>
  <w:font w:name="Courier New">
    <w:panose1 w:val="02070309020205020404"/>
    <w:charset w:val="CC"/>
    <w:family w:val="modern"/>
    <w:pitch w:val="fixed"/>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mbria">
    <w:panose1 w:val="02040503050406030204"/>
    <w:charset w:val="CC"/>
    <w:family w:val="roman"/>
    <w:pitch w:val="variable"/>
    <w:sig w:usb0="E00002FF" w:usb1="400004FF" w:usb2="00000000" w:usb3="00000000" w:csb0="0000019F" w:csb1="00000000"/>
  </w:font>
  <w:font w:name="a_Timer">
    <w:altName w:val="Terminal"/>
    <w:panose1 w:val="00000000000000000000"/>
    <w:charset w:val="CC"/>
    <w:family w:val="roman"/>
    <w:notTrueType/>
    <w:pitch w:val="variable"/>
    <w:sig w:usb0="00000201" w:usb1="00000000" w:usb2="00000000" w:usb3="00000000" w:csb0="00000004"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5D9CB960"/>
    <w:lvl w:ilvl="0">
      <w:start w:val="1"/>
      <w:numFmt w:val="bullet"/>
      <w:pStyle w:val="a"/>
      <w:lvlText w:val=""/>
      <w:lvlJc w:val="left"/>
      <w:pPr>
        <w:tabs>
          <w:tab w:val="num" w:pos="360"/>
        </w:tabs>
        <w:ind w:left="360" w:hanging="360"/>
      </w:pPr>
      <w:rPr>
        <w:rFonts w:ascii="Symbol" w:hAnsi="Symbol" w:hint="default"/>
      </w:rPr>
    </w:lvl>
  </w:abstractNum>
  <w:abstractNum w:abstractNumId="1">
    <w:nsid w:val="083F7689"/>
    <w:multiLevelType w:val="hybridMultilevel"/>
    <w:tmpl w:val="5FC804DA"/>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
    <w:nsid w:val="0BAE49DE"/>
    <w:multiLevelType w:val="hybridMultilevel"/>
    <w:tmpl w:val="D8A4CACE"/>
    <w:lvl w:ilvl="0" w:tplc="36ACABE4">
      <w:start w:val="1"/>
      <w:numFmt w:val="decimal"/>
      <w:lvlText w:val="%1)"/>
      <w:lvlJc w:val="left"/>
      <w:pPr>
        <w:ind w:left="1070" w:hanging="360"/>
      </w:pPr>
      <w:rPr>
        <w:rFonts w:hint="default"/>
      </w:rPr>
    </w:lvl>
    <w:lvl w:ilvl="1" w:tplc="04190019" w:tentative="1">
      <w:start w:val="1"/>
      <w:numFmt w:val="lowerLetter"/>
      <w:lvlText w:val="%2."/>
      <w:lvlJc w:val="left"/>
      <w:pPr>
        <w:ind w:left="1790" w:hanging="360"/>
      </w:pPr>
    </w:lvl>
    <w:lvl w:ilvl="2" w:tplc="0419001B" w:tentative="1">
      <w:start w:val="1"/>
      <w:numFmt w:val="lowerRoman"/>
      <w:lvlText w:val="%3."/>
      <w:lvlJc w:val="right"/>
      <w:pPr>
        <w:ind w:left="2510" w:hanging="180"/>
      </w:pPr>
    </w:lvl>
    <w:lvl w:ilvl="3" w:tplc="0419000F" w:tentative="1">
      <w:start w:val="1"/>
      <w:numFmt w:val="decimal"/>
      <w:lvlText w:val="%4."/>
      <w:lvlJc w:val="left"/>
      <w:pPr>
        <w:ind w:left="3230" w:hanging="360"/>
      </w:pPr>
    </w:lvl>
    <w:lvl w:ilvl="4" w:tplc="04190019" w:tentative="1">
      <w:start w:val="1"/>
      <w:numFmt w:val="lowerLetter"/>
      <w:lvlText w:val="%5."/>
      <w:lvlJc w:val="left"/>
      <w:pPr>
        <w:ind w:left="3950" w:hanging="360"/>
      </w:pPr>
    </w:lvl>
    <w:lvl w:ilvl="5" w:tplc="0419001B" w:tentative="1">
      <w:start w:val="1"/>
      <w:numFmt w:val="lowerRoman"/>
      <w:lvlText w:val="%6."/>
      <w:lvlJc w:val="right"/>
      <w:pPr>
        <w:ind w:left="4670" w:hanging="180"/>
      </w:pPr>
    </w:lvl>
    <w:lvl w:ilvl="6" w:tplc="0419000F" w:tentative="1">
      <w:start w:val="1"/>
      <w:numFmt w:val="decimal"/>
      <w:lvlText w:val="%7."/>
      <w:lvlJc w:val="left"/>
      <w:pPr>
        <w:ind w:left="5390" w:hanging="360"/>
      </w:pPr>
    </w:lvl>
    <w:lvl w:ilvl="7" w:tplc="04190019" w:tentative="1">
      <w:start w:val="1"/>
      <w:numFmt w:val="lowerLetter"/>
      <w:lvlText w:val="%8."/>
      <w:lvlJc w:val="left"/>
      <w:pPr>
        <w:ind w:left="6110" w:hanging="360"/>
      </w:pPr>
    </w:lvl>
    <w:lvl w:ilvl="8" w:tplc="0419001B" w:tentative="1">
      <w:start w:val="1"/>
      <w:numFmt w:val="lowerRoman"/>
      <w:lvlText w:val="%9."/>
      <w:lvlJc w:val="right"/>
      <w:pPr>
        <w:ind w:left="6830" w:hanging="180"/>
      </w:pPr>
    </w:lvl>
  </w:abstractNum>
  <w:abstractNum w:abstractNumId="3">
    <w:nsid w:val="0C8A3A45"/>
    <w:multiLevelType w:val="multilevel"/>
    <w:tmpl w:val="6510A170"/>
    <w:lvl w:ilvl="0">
      <w:start w:val="17"/>
      <w:numFmt w:val="decimal"/>
      <w:lvlText w:val="%1"/>
      <w:lvlJc w:val="left"/>
      <w:pPr>
        <w:ind w:left="525" w:hanging="525"/>
      </w:pPr>
      <w:rPr>
        <w:rFonts w:hint="default"/>
      </w:rPr>
    </w:lvl>
    <w:lvl w:ilvl="1">
      <w:start w:val="3"/>
      <w:numFmt w:val="decimal"/>
      <w:lvlText w:val="%1.%2"/>
      <w:lvlJc w:val="left"/>
      <w:pPr>
        <w:ind w:left="1125" w:hanging="525"/>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880" w:hanging="108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440" w:hanging="144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6000" w:hanging="1800"/>
      </w:pPr>
      <w:rPr>
        <w:rFonts w:hint="default"/>
      </w:rPr>
    </w:lvl>
    <w:lvl w:ilvl="8">
      <w:start w:val="1"/>
      <w:numFmt w:val="decimal"/>
      <w:lvlText w:val="%1.%2.%3.%4.%5.%6.%7.%8.%9"/>
      <w:lvlJc w:val="left"/>
      <w:pPr>
        <w:ind w:left="6960" w:hanging="2160"/>
      </w:pPr>
      <w:rPr>
        <w:rFonts w:hint="default"/>
      </w:rPr>
    </w:lvl>
  </w:abstractNum>
  <w:abstractNum w:abstractNumId="4">
    <w:nsid w:val="0F735209"/>
    <w:multiLevelType w:val="hybridMultilevel"/>
    <w:tmpl w:val="D714A5FE"/>
    <w:lvl w:ilvl="0" w:tplc="61D6A6C2">
      <w:start w:val="1"/>
      <w:numFmt w:val="decimal"/>
      <w:lvlText w:val="%1."/>
      <w:lvlJc w:val="left"/>
      <w:pPr>
        <w:ind w:left="1725" w:hanging="1005"/>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
    <w:nsid w:val="1B827EEC"/>
    <w:multiLevelType w:val="hybridMultilevel"/>
    <w:tmpl w:val="08CE37C4"/>
    <w:lvl w:ilvl="0" w:tplc="4DA07774">
      <w:start w:val="13"/>
      <w:numFmt w:val="decimal"/>
      <w:lvlText w:val="%1)"/>
      <w:lvlJc w:val="left"/>
      <w:pPr>
        <w:ind w:left="1110" w:hanging="39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29636786"/>
    <w:multiLevelType w:val="multilevel"/>
    <w:tmpl w:val="BEA07736"/>
    <w:lvl w:ilvl="0">
      <w:start w:val="1"/>
      <w:numFmt w:val="decimal"/>
      <w:pStyle w:val="a0"/>
      <w:lvlText w:val="%1.   "/>
      <w:lvlJc w:val="left"/>
      <w:pPr>
        <w:tabs>
          <w:tab w:val="num" w:pos="1571"/>
        </w:tabs>
        <w:ind w:left="0" w:firstLine="851"/>
      </w:pPr>
    </w:lvl>
    <w:lvl w:ilvl="1">
      <w:start w:val="1"/>
      <w:numFmt w:val="decimal"/>
      <w:lvlText w:val="%1.%2 "/>
      <w:lvlJc w:val="left"/>
      <w:pPr>
        <w:tabs>
          <w:tab w:val="num" w:pos="1684"/>
        </w:tabs>
        <w:ind w:left="57" w:firstLine="907"/>
      </w:pPr>
    </w:lvl>
    <w:lvl w:ilvl="2">
      <w:start w:val="1"/>
      <w:numFmt w:val="bullet"/>
      <w:lvlText w:val=""/>
      <w:lvlJc w:val="left"/>
      <w:pPr>
        <w:tabs>
          <w:tab w:val="num" w:pos="1531"/>
        </w:tabs>
        <w:ind w:left="1531" w:hanging="397"/>
      </w:pPr>
      <w:rPr>
        <w:rFonts w:ascii="Symbol" w:hAnsi="Symbol" w:hint="default"/>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7">
    <w:nsid w:val="30487ECD"/>
    <w:multiLevelType w:val="hybridMultilevel"/>
    <w:tmpl w:val="E93427DA"/>
    <w:lvl w:ilvl="0" w:tplc="40F68280">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nsid w:val="371E2705"/>
    <w:multiLevelType w:val="hybridMultilevel"/>
    <w:tmpl w:val="DEEEF2B8"/>
    <w:lvl w:ilvl="0" w:tplc="F37220AC">
      <w:start w:val="1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7AA2592"/>
    <w:multiLevelType w:val="hybridMultilevel"/>
    <w:tmpl w:val="136670D0"/>
    <w:lvl w:ilvl="0" w:tplc="39E22664">
      <w:start w:val="1"/>
      <w:numFmt w:val="decimal"/>
      <w:lvlText w:val="%1)"/>
      <w:lvlJc w:val="left"/>
      <w:pPr>
        <w:ind w:left="1800" w:hanging="1080"/>
      </w:pPr>
      <w:rPr>
        <w:rFonts w:hint="default"/>
      </w:rPr>
    </w:lvl>
    <w:lvl w:ilvl="1" w:tplc="04190019">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0">
    <w:nsid w:val="39B33587"/>
    <w:multiLevelType w:val="hybridMultilevel"/>
    <w:tmpl w:val="C9CE9534"/>
    <w:lvl w:ilvl="0" w:tplc="F358403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1">
    <w:nsid w:val="46394224"/>
    <w:multiLevelType w:val="hybridMultilevel"/>
    <w:tmpl w:val="67D00502"/>
    <w:lvl w:ilvl="0" w:tplc="DC80CE56">
      <w:start w:val="15"/>
      <w:numFmt w:val="decimal"/>
      <w:lvlText w:val="%1)"/>
      <w:lvlJc w:val="left"/>
      <w:pPr>
        <w:ind w:left="1104" w:hanging="384"/>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nsid w:val="49B5703B"/>
    <w:multiLevelType w:val="hybridMultilevel"/>
    <w:tmpl w:val="906CF516"/>
    <w:lvl w:ilvl="0" w:tplc="1F04675C">
      <w:start w:val="18"/>
      <w:numFmt w:val="decimal"/>
      <w:lvlText w:val="%1)"/>
      <w:lvlJc w:val="left"/>
      <w:pPr>
        <w:ind w:left="1099" w:hanging="39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3">
    <w:nsid w:val="49EB0A38"/>
    <w:multiLevelType w:val="multilevel"/>
    <w:tmpl w:val="358CB14E"/>
    <w:lvl w:ilvl="0">
      <w:start w:val="1"/>
      <w:numFmt w:val="decimal"/>
      <w:suff w:val="space"/>
      <w:lvlText w:val="%1."/>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1">
      <w:start w:val="1"/>
      <w:numFmt w:val="decimal"/>
      <w:lvlRestart w:val="0"/>
      <w:suff w:val="space"/>
      <w:lvlText w:val="%2)"/>
      <w:lvlJc w:val="left"/>
      <w:pPr>
        <w:ind w:left="0" w:firstLine="709"/>
      </w:pPr>
      <w:rPr>
        <w:rFonts w:ascii="Times New Roman" w:hAnsi="Times New Roman" w:hint="default"/>
        <w:b w:val="0"/>
        <w:i w:val="0"/>
        <w:caps w:val="0"/>
        <w:strike w:val="0"/>
        <w:dstrike w:val="0"/>
        <w:shadow w:val="0"/>
        <w:emboss w:val="0"/>
        <w:imprint w:val="0"/>
        <w:vanish w:val="0"/>
        <w:kern w:val="0"/>
        <w:sz w:val="28"/>
        <w:szCs w:val="28"/>
        <w:effect w:val="none"/>
        <w:vertAlign w:val="baseline"/>
      </w:rPr>
    </w:lvl>
    <w:lvl w:ilvl="2">
      <w:start w:val="1"/>
      <w:numFmt w:val="russianLower"/>
      <w:lvlRestart w:val="0"/>
      <w:suff w:val="space"/>
      <w:lvlText w:val="%3)"/>
      <w:lvlJc w:val="left"/>
      <w:pPr>
        <w:ind w:left="0" w:firstLine="709"/>
      </w:pPr>
      <w:rPr>
        <w:rFonts w:ascii="Times New Roman" w:hAnsi="Times New Roman" w:hint="default"/>
        <w:b w:val="0"/>
        <w:i w:val="0"/>
        <w:caps w:val="0"/>
        <w:strike w:val="0"/>
        <w:dstrike w:val="0"/>
        <w:outline w:val="0"/>
        <w:shadow w:val="0"/>
        <w:emboss w:val="0"/>
        <w:imprint w:val="0"/>
        <w:vanish w:val="0"/>
        <w:kern w:val="0"/>
        <w:sz w:val="28"/>
        <w:szCs w:val="28"/>
        <w:effect w:val="none"/>
        <w:vertAlign w:val="baseline"/>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abstractNum w:abstractNumId="14">
    <w:nsid w:val="4AF54CAC"/>
    <w:multiLevelType w:val="hybridMultilevel"/>
    <w:tmpl w:val="8C4A6CFE"/>
    <w:lvl w:ilvl="0" w:tplc="6E3EB808">
      <w:start w:val="12"/>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517A72E7"/>
    <w:multiLevelType w:val="hybridMultilevel"/>
    <w:tmpl w:val="99E6986A"/>
    <w:lvl w:ilvl="0" w:tplc="669A9DF0">
      <w:start w:val="10"/>
      <w:numFmt w:val="decimal"/>
      <w:lvlText w:val="%1)"/>
      <w:lvlJc w:val="left"/>
      <w:pPr>
        <w:ind w:left="1099" w:hanging="390"/>
      </w:pPr>
      <w:rPr>
        <w:rFonts w:hint="default"/>
        <w:sz w:val="28"/>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6">
    <w:nsid w:val="52C47C7C"/>
    <w:multiLevelType w:val="hybridMultilevel"/>
    <w:tmpl w:val="8E667EC6"/>
    <w:lvl w:ilvl="0" w:tplc="2EBA16F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7">
    <w:nsid w:val="55F27AC2"/>
    <w:multiLevelType w:val="hybridMultilevel"/>
    <w:tmpl w:val="D8A4CACE"/>
    <w:lvl w:ilvl="0" w:tplc="36ACABE4">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8">
    <w:nsid w:val="573F4E9E"/>
    <w:multiLevelType w:val="hybridMultilevel"/>
    <w:tmpl w:val="15BE798A"/>
    <w:lvl w:ilvl="0" w:tplc="18B2E614">
      <w:start w:val="1"/>
      <w:numFmt w:val="decimal"/>
      <w:lvlText w:val="%1)"/>
      <w:lvlJc w:val="left"/>
      <w:pPr>
        <w:ind w:left="960" w:hanging="360"/>
      </w:pPr>
      <w:rPr>
        <w:rFonts w:hint="default"/>
      </w:rPr>
    </w:lvl>
    <w:lvl w:ilvl="1" w:tplc="04190019" w:tentative="1">
      <w:start w:val="1"/>
      <w:numFmt w:val="lowerLetter"/>
      <w:lvlText w:val="%2."/>
      <w:lvlJc w:val="left"/>
      <w:pPr>
        <w:ind w:left="1680" w:hanging="360"/>
      </w:pPr>
    </w:lvl>
    <w:lvl w:ilvl="2" w:tplc="0419001B" w:tentative="1">
      <w:start w:val="1"/>
      <w:numFmt w:val="lowerRoman"/>
      <w:lvlText w:val="%3."/>
      <w:lvlJc w:val="right"/>
      <w:pPr>
        <w:ind w:left="2400" w:hanging="180"/>
      </w:pPr>
    </w:lvl>
    <w:lvl w:ilvl="3" w:tplc="0419000F" w:tentative="1">
      <w:start w:val="1"/>
      <w:numFmt w:val="decimal"/>
      <w:lvlText w:val="%4."/>
      <w:lvlJc w:val="left"/>
      <w:pPr>
        <w:ind w:left="3120" w:hanging="360"/>
      </w:pPr>
    </w:lvl>
    <w:lvl w:ilvl="4" w:tplc="04190019" w:tentative="1">
      <w:start w:val="1"/>
      <w:numFmt w:val="lowerLetter"/>
      <w:lvlText w:val="%5."/>
      <w:lvlJc w:val="left"/>
      <w:pPr>
        <w:ind w:left="3840" w:hanging="360"/>
      </w:pPr>
    </w:lvl>
    <w:lvl w:ilvl="5" w:tplc="0419001B" w:tentative="1">
      <w:start w:val="1"/>
      <w:numFmt w:val="lowerRoman"/>
      <w:lvlText w:val="%6."/>
      <w:lvlJc w:val="right"/>
      <w:pPr>
        <w:ind w:left="4560" w:hanging="180"/>
      </w:pPr>
    </w:lvl>
    <w:lvl w:ilvl="6" w:tplc="0419000F" w:tentative="1">
      <w:start w:val="1"/>
      <w:numFmt w:val="decimal"/>
      <w:lvlText w:val="%7."/>
      <w:lvlJc w:val="left"/>
      <w:pPr>
        <w:ind w:left="5280" w:hanging="360"/>
      </w:pPr>
    </w:lvl>
    <w:lvl w:ilvl="7" w:tplc="04190019" w:tentative="1">
      <w:start w:val="1"/>
      <w:numFmt w:val="lowerLetter"/>
      <w:lvlText w:val="%8."/>
      <w:lvlJc w:val="left"/>
      <w:pPr>
        <w:ind w:left="6000" w:hanging="360"/>
      </w:pPr>
    </w:lvl>
    <w:lvl w:ilvl="8" w:tplc="0419001B" w:tentative="1">
      <w:start w:val="1"/>
      <w:numFmt w:val="lowerRoman"/>
      <w:lvlText w:val="%9."/>
      <w:lvlJc w:val="right"/>
      <w:pPr>
        <w:ind w:left="6720" w:hanging="180"/>
      </w:pPr>
    </w:lvl>
  </w:abstractNum>
  <w:abstractNum w:abstractNumId="19">
    <w:nsid w:val="5BE23D1A"/>
    <w:multiLevelType w:val="hybridMultilevel"/>
    <w:tmpl w:val="1BAAA4A8"/>
    <w:lvl w:ilvl="0" w:tplc="4566CA6C">
      <w:start w:val="1"/>
      <w:numFmt w:val="decimal"/>
      <w:lvlText w:val="%1)"/>
      <w:lvlJc w:val="left"/>
      <w:pPr>
        <w:ind w:left="1144" w:hanging="360"/>
      </w:pPr>
    </w:lvl>
    <w:lvl w:ilvl="1" w:tplc="04190019">
      <w:start w:val="1"/>
      <w:numFmt w:val="lowerLetter"/>
      <w:lvlText w:val="%2."/>
      <w:lvlJc w:val="left"/>
      <w:pPr>
        <w:ind w:left="1864" w:hanging="360"/>
      </w:pPr>
    </w:lvl>
    <w:lvl w:ilvl="2" w:tplc="0419001B">
      <w:start w:val="1"/>
      <w:numFmt w:val="lowerRoman"/>
      <w:lvlText w:val="%3."/>
      <w:lvlJc w:val="right"/>
      <w:pPr>
        <w:ind w:left="2584" w:hanging="180"/>
      </w:pPr>
    </w:lvl>
    <w:lvl w:ilvl="3" w:tplc="0419000F">
      <w:start w:val="1"/>
      <w:numFmt w:val="decimal"/>
      <w:lvlText w:val="%4."/>
      <w:lvlJc w:val="left"/>
      <w:pPr>
        <w:ind w:left="3304" w:hanging="360"/>
      </w:pPr>
    </w:lvl>
    <w:lvl w:ilvl="4" w:tplc="04190019">
      <w:start w:val="1"/>
      <w:numFmt w:val="lowerLetter"/>
      <w:lvlText w:val="%5."/>
      <w:lvlJc w:val="left"/>
      <w:pPr>
        <w:ind w:left="4024" w:hanging="360"/>
      </w:pPr>
    </w:lvl>
    <w:lvl w:ilvl="5" w:tplc="0419001B">
      <w:start w:val="1"/>
      <w:numFmt w:val="lowerRoman"/>
      <w:lvlText w:val="%6."/>
      <w:lvlJc w:val="right"/>
      <w:pPr>
        <w:ind w:left="4744" w:hanging="180"/>
      </w:pPr>
    </w:lvl>
    <w:lvl w:ilvl="6" w:tplc="0419000F">
      <w:start w:val="1"/>
      <w:numFmt w:val="decimal"/>
      <w:lvlText w:val="%7."/>
      <w:lvlJc w:val="left"/>
      <w:pPr>
        <w:ind w:left="5464" w:hanging="360"/>
      </w:pPr>
    </w:lvl>
    <w:lvl w:ilvl="7" w:tplc="04190019">
      <w:start w:val="1"/>
      <w:numFmt w:val="lowerLetter"/>
      <w:lvlText w:val="%8."/>
      <w:lvlJc w:val="left"/>
      <w:pPr>
        <w:ind w:left="6184" w:hanging="360"/>
      </w:pPr>
    </w:lvl>
    <w:lvl w:ilvl="8" w:tplc="0419001B">
      <w:start w:val="1"/>
      <w:numFmt w:val="lowerRoman"/>
      <w:lvlText w:val="%9."/>
      <w:lvlJc w:val="right"/>
      <w:pPr>
        <w:ind w:left="6904" w:hanging="180"/>
      </w:pPr>
    </w:lvl>
  </w:abstractNum>
  <w:abstractNum w:abstractNumId="20">
    <w:nsid w:val="61F54E49"/>
    <w:multiLevelType w:val="hybridMultilevel"/>
    <w:tmpl w:val="1EB8C018"/>
    <w:lvl w:ilvl="0" w:tplc="C90A1A20">
      <w:start w:val="8"/>
      <w:numFmt w:val="decimal"/>
      <w:lvlText w:val="%1)"/>
      <w:lvlJc w:val="left"/>
      <w:pPr>
        <w:ind w:left="502" w:hanging="360"/>
      </w:pPr>
      <w:rPr>
        <w:rFonts w:hint="default"/>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21">
    <w:nsid w:val="68526C61"/>
    <w:multiLevelType w:val="hybridMultilevel"/>
    <w:tmpl w:val="C65653EE"/>
    <w:lvl w:ilvl="0" w:tplc="2E143D04">
      <w:start w:val="1"/>
      <w:numFmt w:val="decimal"/>
      <w:suff w:val="space"/>
      <w:lvlText w:val="%1)"/>
      <w:lvlJc w:val="left"/>
      <w:pPr>
        <w:ind w:left="1070" w:hanging="360"/>
      </w:pPr>
    </w:lvl>
    <w:lvl w:ilvl="1" w:tplc="04190019">
      <w:start w:val="1"/>
      <w:numFmt w:val="lowerLetter"/>
      <w:lvlText w:val="%2."/>
      <w:lvlJc w:val="left"/>
      <w:pPr>
        <w:ind w:left="2220" w:hanging="360"/>
      </w:pPr>
    </w:lvl>
    <w:lvl w:ilvl="2" w:tplc="0419001B">
      <w:start w:val="1"/>
      <w:numFmt w:val="lowerRoman"/>
      <w:lvlText w:val="%3."/>
      <w:lvlJc w:val="right"/>
      <w:pPr>
        <w:ind w:left="2940" w:hanging="180"/>
      </w:pPr>
    </w:lvl>
    <w:lvl w:ilvl="3" w:tplc="0419000F">
      <w:start w:val="1"/>
      <w:numFmt w:val="decimal"/>
      <w:lvlText w:val="%4."/>
      <w:lvlJc w:val="left"/>
      <w:pPr>
        <w:ind w:left="3660" w:hanging="360"/>
      </w:pPr>
    </w:lvl>
    <w:lvl w:ilvl="4" w:tplc="04190019">
      <w:start w:val="1"/>
      <w:numFmt w:val="lowerLetter"/>
      <w:lvlText w:val="%5."/>
      <w:lvlJc w:val="left"/>
      <w:pPr>
        <w:ind w:left="4380" w:hanging="360"/>
      </w:pPr>
    </w:lvl>
    <w:lvl w:ilvl="5" w:tplc="0419001B">
      <w:start w:val="1"/>
      <w:numFmt w:val="lowerRoman"/>
      <w:lvlText w:val="%6."/>
      <w:lvlJc w:val="right"/>
      <w:pPr>
        <w:ind w:left="5100" w:hanging="180"/>
      </w:pPr>
    </w:lvl>
    <w:lvl w:ilvl="6" w:tplc="0419000F">
      <w:start w:val="1"/>
      <w:numFmt w:val="decimal"/>
      <w:lvlText w:val="%7."/>
      <w:lvlJc w:val="left"/>
      <w:pPr>
        <w:ind w:left="5820" w:hanging="360"/>
      </w:pPr>
    </w:lvl>
    <w:lvl w:ilvl="7" w:tplc="04190019">
      <w:start w:val="1"/>
      <w:numFmt w:val="lowerLetter"/>
      <w:lvlText w:val="%8."/>
      <w:lvlJc w:val="left"/>
      <w:pPr>
        <w:ind w:left="6540" w:hanging="360"/>
      </w:pPr>
    </w:lvl>
    <w:lvl w:ilvl="8" w:tplc="0419001B">
      <w:start w:val="1"/>
      <w:numFmt w:val="lowerRoman"/>
      <w:lvlText w:val="%9."/>
      <w:lvlJc w:val="right"/>
      <w:pPr>
        <w:ind w:left="7260" w:hanging="180"/>
      </w:pPr>
    </w:lvl>
  </w:abstractNum>
  <w:abstractNum w:abstractNumId="22">
    <w:nsid w:val="69164DA4"/>
    <w:multiLevelType w:val="hybridMultilevel"/>
    <w:tmpl w:val="D1707028"/>
    <w:lvl w:ilvl="0" w:tplc="0419000F">
      <w:start w:val="1"/>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6CEA259A"/>
    <w:multiLevelType w:val="multilevel"/>
    <w:tmpl w:val="15BE798A"/>
    <w:lvl w:ilvl="0">
      <w:start w:val="1"/>
      <w:numFmt w:val="decimal"/>
      <w:lvlText w:val="%1)"/>
      <w:lvlJc w:val="left"/>
      <w:pPr>
        <w:ind w:left="960" w:hanging="360"/>
      </w:pPr>
      <w:rPr>
        <w:rFonts w:hint="default"/>
      </w:rPr>
    </w:lvl>
    <w:lvl w:ilvl="1">
      <w:start w:val="1"/>
      <w:numFmt w:val="lowerLetter"/>
      <w:lvlText w:val="%2."/>
      <w:lvlJc w:val="left"/>
      <w:pPr>
        <w:ind w:left="1680" w:hanging="360"/>
      </w:pPr>
    </w:lvl>
    <w:lvl w:ilvl="2">
      <w:start w:val="1"/>
      <w:numFmt w:val="lowerRoman"/>
      <w:lvlText w:val="%3."/>
      <w:lvlJc w:val="right"/>
      <w:pPr>
        <w:ind w:left="2400" w:hanging="180"/>
      </w:pPr>
    </w:lvl>
    <w:lvl w:ilvl="3">
      <w:start w:val="1"/>
      <w:numFmt w:val="decimal"/>
      <w:lvlText w:val="%4."/>
      <w:lvlJc w:val="left"/>
      <w:pPr>
        <w:ind w:left="3120" w:hanging="360"/>
      </w:pPr>
    </w:lvl>
    <w:lvl w:ilvl="4">
      <w:start w:val="1"/>
      <w:numFmt w:val="lowerLetter"/>
      <w:lvlText w:val="%5."/>
      <w:lvlJc w:val="left"/>
      <w:pPr>
        <w:ind w:left="3840" w:hanging="360"/>
      </w:pPr>
    </w:lvl>
    <w:lvl w:ilvl="5">
      <w:start w:val="1"/>
      <w:numFmt w:val="lowerRoman"/>
      <w:lvlText w:val="%6."/>
      <w:lvlJc w:val="right"/>
      <w:pPr>
        <w:ind w:left="4560" w:hanging="180"/>
      </w:pPr>
    </w:lvl>
    <w:lvl w:ilvl="6">
      <w:start w:val="1"/>
      <w:numFmt w:val="decimal"/>
      <w:lvlText w:val="%7."/>
      <w:lvlJc w:val="left"/>
      <w:pPr>
        <w:ind w:left="5280" w:hanging="360"/>
      </w:pPr>
    </w:lvl>
    <w:lvl w:ilvl="7">
      <w:start w:val="1"/>
      <w:numFmt w:val="lowerLetter"/>
      <w:lvlText w:val="%8."/>
      <w:lvlJc w:val="left"/>
      <w:pPr>
        <w:ind w:left="6000" w:hanging="360"/>
      </w:pPr>
    </w:lvl>
    <w:lvl w:ilvl="8">
      <w:start w:val="1"/>
      <w:numFmt w:val="lowerRoman"/>
      <w:lvlText w:val="%9."/>
      <w:lvlJc w:val="right"/>
      <w:pPr>
        <w:ind w:left="6720" w:hanging="180"/>
      </w:pPr>
    </w:lvl>
  </w:abstractNum>
  <w:abstractNum w:abstractNumId="24">
    <w:nsid w:val="6F6702B6"/>
    <w:multiLevelType w:val="hybridMultilevel"/>
    <w:tmpl w:val="17B27EBC"/>
    <w:lvl w:ilvl="0" w:tplc="1A0A734A">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5">
    <w:nsid w:val="70AF4C6D"/>
    <w:multiLevelType w:val="hybridMultilevel"/>
    <w:tmpl w:val="81A8AA76"/>
    <w:lvl w:ilvl="0" w:tplc="18B2E614">
      <w:start w:val="1"/>
      <w:numFmt w:val="decimal"/>
      <w:lvlText w:val="%1)"/>
      <w:lvlJc w:val="left"/>
      <w:pPr>
        <w:ind w:left="96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6">
    <w:nsid w:val="7350097B"/>
    <w:multiLevelType w:val="hybridMultilevel"/>
    <w:tmpl w:val="A4804226"/>
    <w:lvl w:ilvl="0" w:tplc="3CAC1010">
      <w:start w:val="7"/>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num w:numId="1">
    <w:abstractNumId w:val="0"/>
  </w:num>
  <w:num w:numId="2">
    <w:abstractNumId w:val="6"/>
  </w:num>
  <w:num w:numId="3">
    <w:abstractNumId w:val="7"/>
  </w:num>
  <w:num w:numId="4">
    <w:abstractNumId w:val="24"/>
  </w:num>
  <w:num w:numId="5">
    <w:abstractNumId w:val="13"/>
  </w:num>
  <w:num w:numId="6">
    <w:abstractNumId w:val="18"/>
  </w:num>
  <w:num w:numId="7">
    <w:abstractNumId w:val="16"/>
  </w:num>
  <w:num w:numId="8">
    <w:abstractNumId w:val="23"/>
  </w:num>
  <w:num w:numId="9">
    <w:abstractNumId w:val="25"/>
  </w:num>
  <w:num w:numId="10">
    <w:abstractNumId w:val="1"/>
  </w:num>
  <w:num w:numId="11">
    <w:abstractNumId w:val="3"/>
  </w:num>
  <w:num w:numId="12">
    <w:abstractNumId w:val="4"/>
  </w:num>
  <w:num w:numId="13">
    <w:abstractNumId w:val="22"/>
  </w:num>
  <w:num w:numId="14">
    <w:abstractNumId w:val="10"/>
  </w:num>
  <w:num w:numId="15">
    <w:abstractNumId w:val="17"/>
  </w:num>
  <w:num w:numId="16">
    <w:abstractNumId w:val="2"/>
  </w:num>
  <w:num w:numId="17">
    <w:abstractNumId w:val="12"/>
  </w:num>
  <w:num w:numId="18">
    <w:abstractNumId w:val="26"/>
  </w:num>
  <w:num w:numId="19">
    <w:abstractNumId w:val="5"/>
  </w:num>
  <w:num w:numId="20">
    <w:abstractNumId w:val="9"/>
  </w:num>
  <w:num w:numId="21">
    <w:abstractNumId w:val="11"/>
  </w:num>
  <w:num w:numId="22">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21"/>
  </w:num>
  <w:num w:numId="25">
    <w:abstractNumId w:val="15"/>
  </w:num>
  <w:num w:numId="2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8"/>
  </w:num>
  <w:num w:numId="28">
    <w:abstractNumId w:val="14"/>
  </w:num>
  <w:num w:numId="2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574F6"/>
    <w:rsid w:val="007574F6"/>
    <w:rsid w:val="00815E8D"/>
    <w:rsid w:val="00F0724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815E8D"/>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815E8D"/>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815E8D"/>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815E8D"/>
    <w:pPr>
      <w:outlineLvl w:val="2"/>
    </w:pPr>
    <w:rPr>
      <w:b/>
      <w:bCs/>
      <w:sz w:val="28"/>
      <w:szCs w:val="26"/>
      <w:lang w:val="x-none" w:eastAsia="x-none"/>
    </w:rPr>
  </w:style>
  <w:style w:type="paragraph" w:styleId="4">
    <w:name w:val="heading 4"/>
    <w:aliases w:val="!Параграфы/Статьи документа"/>
    <w:basedOn w:val="a1"/>
    <w:link w:val="40"/>
    <w:qFormat/>
    <w:rsid w:val="00815E8D"/>
    <w:pPr>
      <w:outlineLvl w:val="3"/>
    </w:pPr>
    <w:rPr>
      <w:b/>
      <w:bCs/>
      <w:sz w:val="26"/>
      <w:szCs w:val="28"/>
      <w:lang w:val="x-none" w:eastAsia="x-none"/>
    </w:rPr>
  </w:style>
  <w:style w:type="paragraph" w:styleId="5">
    <w:name w:val="heading 5"/>
    <w:basedOn w:val="a1"/>
    <w:next w:val="a1"/>
    <w:link w:val="50"/>
    <w:unhideWhenUsed/>
    <w:qFormat/>
    <w:rsid w:val="00815E8D"/>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815E8D"/>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815E8D"/>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815E8D"/>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815E8D"/>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815E8D"/>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815E8D"/>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815E8D"/>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815E8D"/>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815E8D"/>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815E8D"/>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815E8D"/>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815E8D"/>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815E8D"/>
    <w:rPr>
      <w:rFonts w:ascii="Arial" w:eastAsia="Times New Roman" w:hAnsi="Arial" w:cs="Times New Roman"/>
      <w:lang w:val="x-none" w:eastAsia="x-none"/>
    </w:rPr>
  </w:style>
  <w:style w:type="paragraph" w:styleId="a5">
    <w:name w:val="Balloon Text"/>
    <w:basedOn w:val="a1"/>
    <w:link w:val="a6"/>
    <w:uiPriority w:val="99"/>
    <w:rsid w:val="00815E8D"/>
    <w:rPr>
      <w:rFonts w:ascii="Tahoma" w:hAnsi="Tahoma"/>
      <w:sz w:val="16"/>
      <w:szCs w:val="16"/>
      <w:lang w:val="x-none" w:eastAsia="x-none"/>
    </w:rPr>
  </w:style>
  <w:style w:type="character" w:customStyle="1" w:styleId="a6">
    <w:name w:val="Текст выноски Знак"/>
    <w:basedOn w:val="a2"/>
    <w:link w:val="a5"/>
    <w:uiPriority w:val="99"/>
    <w:rsid w:val="00815E8D"/>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815E8D"/>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
    <w:link w:val="a7"/>
    <w:uiPriority w:val="99"/>
    <w:locked/>
    <w:rsid w:val="00815E8D"/>
    <w:rPr>
      <w:rFonts w:ascii="Times New Roman" w:eastAsia="Lucida Sans Unicode" w:hAnsi="Times New Roman" w:cs="Times New Roman"/>
      <w:kern w:val="2"/>
      <w:sz w:val="24"/>
      <w:szCs w:val="24"/>
      <w:lang w:val="x-none"/>
    </w:rPr>
  </w:style>
  <w:style w:type="character" w:styleId="a9">
    <w:name w:val="Hyperlink"/>
    <w:uiPriority w:val="99"/>
    <w:rsid w:val="00815E8D"/>
    <w:rPr>
      <w:color w:val="0000FF"/>
      <w:u w:val="none"/>
    </w:rPr>
  </w:style>
  <w:style w:type="paragraph" w:customStyle="1" w:styleId="ConsTitle">
    <w:name w:val="ConsTitle"/>
    <w:rsid w:val="00815E8D"/>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815E8D"/>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815E8D"/>
    <w:rPr>
      <w:rFonts w:ascii="Times New Roman" w:eastAsia="Times New Roman" w:hAnsi="Times New Roman" w:cs="Times New Roman"/>
      <w:sz w:val="24"/>
      <w:szCs w:val="24"/>
      <w:lang w:val="x-none" w:eastAsia="x-none"/>
    </w:rPr>
  </w:style>
  <w:style w:type="paragraph" w:styleId="ac">
    <w:name w:val="footer"/>
    <w:basedOn w:val="a1"/>
    <w:link w:val="ad"/>
    <w:uiPriority w:val="99"/>
    <w:rsid w:val="00815E8D"/>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815E8D"/>
    <w:rPr>
      <w:rFonts w:ascii="Times New Roman" w:eastAsia="Times New Roman" w:hAnsi="Times New Roman" w:cs="Times New Roman"/>
      <w:sz w:val="24"/>
      <w:szCs w:val="24"/>
      <w:lang w:val="x-none" w:eastAsia="x-none"/>
    </w:rPr>
  </w:style>
  <w:style w:type="paragraph" w:customStyle="1" w:styleId="ae">
    <w:name w:val="Статья"/>
    <w:basedOn w:val="a1"/>
    <w:rsid w:val="00815E8D"/>
    <w:pPr>
      <w:spacing w:before="400" w:line="360" w:lineRule="auto"/>
      <w:ind w:left="708"/>
    </w:pPr>
    <w:rPr>
      <w:b/>
      <w:sz w:val="28"/>
    </w:rPr>
  </w:style>
  <w:style w:type="paragraph" w:customStyle="1" w:styleId="af">
    <w:name w:val="Абзац"/>
    <w:rsid w:val="00815E8D"/>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815E8D"/>
    <w:rPr>
      <w:sz w:val="25"/>
      <w:shd w:val="clear" w:color="auto" w:fill="FFFFFF"/>
    </w:rPr>
  </w:style>
  <w:style w:type="paragraph" w:customStyle="1" w:styleId="11">
    <w:name w:val="Основной текст1"/>
    <w:basedOn w:val="a1"/>
    <w:link w:val="af0"/>
    <w:qFormat/>
    <w:rsid w:val="00815E8D"/>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815E8D"/>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815E8D"/>
    <w:rPr>
      <w:rFonts w:ascii="Calibri" w:eastAsia="Times New Roman" w:hAnsi="Calibri" w:cs="Times New Roman"/>
      <w:sz w:val="16"/>
      <w:szCs w:val="16"/>
      <w:lang w:val="x-none"/>
    </w:rPr>
  </w:style>
  <w:style w:type="paragraph" w:styleId="af1">
    <w:name w:val="Title"/>
    <w:basedOn w:val="a1"/>
    <w:link w:val="af2"/>
    <w:qFormat/>
    <w:rsid w:val="00815E8D"/>
    <w:pPr>
      <w:jc w:val="center"/>
    </w:pPr>
    <w:rPr>
      <w:rFonts w:ascii="Times New Roman" w:hAnsi="Times New Roman"/>
      <w:b/>
      <w:bCs/>
      <w:sz w:val="28"/>
      <w:lang w:val="x-none" w:eastAsia="x-none"/>
    </w:rPr>
  </w:style>
  <w:style w:type="character" w:customStyle="1" w:styleId="af2">
    <w:name w:val="Название Знак"/>
    <w:aliases w:val="Знак Знак"/>
    <w:basedOn w:val="a2"/>
    <w:link w:val="af1"/>
    <w:rsid w:val="00815E8D"/>
    <w:rPr>
      <w:rFonts w:ascii="Times New Roman" w:eastAsia="Times New Roman" w:hAnsi="Times New Roman" w:cs="Times New Roman"/>
      <w:b/>
      <w:bCs/>
      <w:sz w:val="28"/>
      <w:szCs w:val="24"/>
      <w:lang w:val="x-none" w:eastAsia="x-none"/>
    </w:rPr>
  </w:style>
  <w:style w:type="table" w:styleId="af3">
    <w:name w:val="Table Grid"/>
    <w:basedOn w:val="a3"/>
    <w:uiPriority w:val="59"/>
    <w:rsid w:val="00815E8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815E8D"/>
    <w:pPr>
      <w:spacing w:after="200" w:line="276" w:lineRule="auto"/>
      <w:ind w:left="720"/>
      <w:contextualSpacing/>
    </w:pPr>
    <w:rPr>
      <w:rFonts w:ascii="Calibri" w:eastAsia="Calibri" w:hAnsi="Calibri"/>
      <w:sz w:val="22"/>
      <w:szCs w:val="22"/>
    </w:rPr>
  </w:style>
  <w:style w:type="paragraph" w:customStyle="1" w:styleId="ConsNormal">
    <w:name w:val="ConsNormal"/>
    <w:rsid w:val="00815E8D"/>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815E8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815E8D"/>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815E8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815E8D"/>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815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815E8D"/>
    <w:rPr>
      <w:rFonts w:ascii="Courier New" w:eastAsia="Times New Roman" w:hAnsi="Courier New" w:cs="Times New Roman"/>
      <w:sz w:val="20"/>
      <w:szCs w:val="20"/>
      <w:lang w:val="x-none" w:eastAsia="x-none"/>
    </w:rPr>
  </w:style>
  <w:style w:type="character" w:styleId="af4">
    <w:name w:val="page number"/>
    <w:basedOn w:val="a2"/>
    <w:rsid w:val="00815E8D"/>
  </w:style>
  <w:style w:type="paragraph" w:styleId="af5">
    <w:name w:val="footnote text"/>
    <w:basedOn w:val="a1"/>
    <w:link w:val="af6"/>
    <w:rsid w:val="00815E8D"/>
    <w:rPr>
      <w:sz w:val="20"/>
      <w:szCs w:val="20"/>
    </w:rPr>
  </w:style>
  <w:style w:type="character" w:customStyle="1" w:styleId="af6">
    <w:name w:val="Текст сноски Знак"/>
    <w:basedOn w:val="a2"/>
    <w:link w:val="af5"/>
    <w:rsid w:val="00815E8D"/>
    <w:rPr>
      <w:rFonts w:ascii="Arial" w:eastAsia="Times New Roman" w:hAnsi="Arial" w:cs="Times New Roman"/>
      <w:sz w:val="20"/>
      <w:szCs w:val="20"/>
      <w:lang w:eastAsia="ru-RU"/>
    </w:rPr>
  </w:style>
  <w:style w:type="character" w:styleId="af7">
    <w:name w:val="footnote reference"/>
    <w:uiPriority w:val="99"/>
    <w:rsid w:val="00815E8D"/>
    <w:rPr>
      <w:vertAlign w:val="superscript"/>
    </w:rPr>
  </w:style>
  <w:style w:type="character" w:styleId="af8">
    <w:name w:val="annotation reference"/>
    <w:uiPriority w:val="99"/>
    <w:rsid w:val="00815E8D"/>
    <w:rPr>
      <w:sz w:val="16"/>
      <w:szCs w:val="16"/>
    </w:rPr>
  </w:style>
  <w:style w:type="paragraph" w:styleId="af9">
    <w:name w:val="annotation text"/>
    <w:aliases w:val="!Равноширинный текст документа"/>
    <w:basedOn w:val="a1"/>
    <w:link w:val="afa"/>
    <w:uiPriority w:val="99"/>
    <w:rsid w:val="00815E8D"/>
    <w:rPr>
      <w:rFonts w:ascii="Courier" w:hAnsi="Courier"/>
      <w:sz w:val="22"/>
      <w:szCs w:val="20"/>
      <w:lang w:val="x-none" w:eastAsia="x-none"/>
    </w:rPr>
  </w:style>
  <w:style w:type="character" w:customStyle="1" w:styleId="afa">
    <w:name w:val="Текст примечания Знак"/>
    <w:basedOn w:val="a2"/>
    <w:link w:val="af9"/>
    <w:uiPriority w:val="99"/>
    <w:rsid w:val="00815E8D"/>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815E8D"/>
    <w:rPr>
      <w:rFonts w:ascii="Times New Roman" w:hAnsi="Times New Roman"/>
      <w:b/>
      <w:bCs/>
      <w:sz w:val="20"/>
    </w:rPr>
  </w:style>
  <w:style w:type="character" w:customStyle="1" w:styleId="afc">
    <w:name w:val="Тема примечания Знак"/>
    <w:basedOn w:val="afa"/>
    <w:link w:val="afb"/>
    <w:uiPriority w:val="99"/>
    <w:rsid w:val="00815E8D"/>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815E8D"/>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815E8D"/>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815E8D"/>
  </w:style>
  <w:style w:type="paragraph" w:customStyle="1" w:styleId="ConsPlusDocList">
    <w:name w:val="ConsPlusDocList"/>
    <w:next w:val="a1"/>
    <w:rsid w:val="00815E8D"/>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815E8D"/>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815E8D"/>
    <w:pPr>
      <w:numPr>
        <w:numId w:val="1"/>
      </w:numPr>
      <w:contextualSpacing/>
    </w:pPr>
  </w:style>
  <w:style w:type="paragraph" w:customStyle="1" w:styleId="aff1">
    <w:name w:val="a"/>
    <w:basedOn w:val="a1"/>
    <w:rsid w:val="00815E8D"/>
    <w:pPr>
      <w:spacing w:before="100" w:beforeAutospacing="1" w:after="100" w:afterAutospacing="1"/>
    </w:pPr>
  </w:style>
  <w:style w:type="paragraph" w:customStyle="1" w:styleId="21">
    <w:name w:val="Абзац списка2"/>
    <w:basedOn w:val="a1"/>
    <w:qFormat/>
    <w:rsid w:val="00815E8D"/>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815E8D"/>
    <w:rPr>
      <w:color w:val="800080"/>
      <w:u w:val="single"/>
    </w:rPr>
  </w:style>
  <w:style w:type="paragraph" w:customStyle="1" w:styleId="xl63">
    <w:name w:val="xl63"/>
    <w:basedOn w:val="a1"/>
    <w:rsid w:val="00815E8D"/>
    <w:pPr>
      <w:spacing w:before="100" w:beforeAutospacing="1" w:after="100" w:afterAutospacing="1"/>
    </w:pPr>
  </w:style>
  <w:style w:type="paragraph" w:customStyle="1" w:styleId="xl64">
    <w:name w:val="xl64"/>
    <w:basedOn w:val="a1"/>
    <w:rsid w:val="00815E8D"/>
    <w:pPr>
      <w:pBdr>
        <w:bottom w:val="single" w:sz="4" w:space="0" w:color="auto"/>
      </w:pBdr>
      <w:spacing w:before="100" w:beforeAutospacing="1" w:after="100" w:afterAutospacing="1"/>
    </w:pPr>
    <w:rPr>
      <w:sz w:val="16"/>
      <w:szCs w:val="16"/>
    </w:rPr>
  </w:style>
  <w:style w:type="paragraph" w:customStyle="1" w:styleId="xl65">
    <w:name w:val="xl65"/>
    <w:basedOn w:val="a1"/>
    <w:rsid w:val="00815E8D"/>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815E8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815E8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815E8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815E8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815E8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815E8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815E8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815E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815E8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815E8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815E8D"/>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815E8D"/>
    <w:pPr>
      <w:pBdr>
        <w:left w:val="single" w:sz="4" w:space="0" w:color="auto"/>
        <w:bottom w:val="single" w:sz="4" w:space="0" w:color="auto"/>
      </w:pBdr>
      <w:spacing w:before="100" w:beforeAutospacing="1" w:after="100" w:afterAutospacing="1"/>
    </w:pPr>
  </w:style>
  <w:style w:type="paragraph" w:customStyle="1" w:styleId="xl78">
    <w:name w:val="xl78"/>
    <w:basedOn w:val="a1"/>
    <w:rsid w:val="00815E8D"/>
    <w:pPr>
      <w:spacing w:before="100" w:beforeAutospacing="1" w:after="100" w:afterAutospacing="1"/>
    </w:pPr>
    <w:rPr>
      <w:sz w:val="16"/>
      <w:szCs w:val="16"/>
    </w:rPr>
  </w:style>
  <w:style w:type="paragraph" w:customStyle="1" w:styleId="xl79">
    <w:name w:val="xl79"/>
    <w:basedOn w:val="a1"/>
    <w:rsid w:val="00815E8D"/>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815E8D"/>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815E8D"/>
    <w:pPr>
      <w:pBdr>
        <w:right w:val="single" w:sz="4" w:space="0" w:color="auto"/>
      </w:pBdr>
      <w:spacing w:before="100" w:beforeAutospacing="1" w:after="100" w:afterAutospacing="1"/>
    </w:pPr>
    <w:rPr>
      <w:sz w:val="16"/>
      <w:szCs w:val="16"/>
    </w:rPr>
  </w:style>
  <w:style w:type="paragraph" w:customStyle="1" w:styleId="xl82">
    <w:name w:val="xl82"/>
    <w:basedOn w:val="a1"/>
    <w:rsid w:val="00815E8D"/>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815E8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815E8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815E8D"/>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815E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815E8D"/>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815E8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815E8D"/>
    <w:pPr>
      <w:pBdr>
        <w:bottom w:val="single" w:sz="4" w:space="0" w:color="auto"/>
      </w:pBdr>
      <w:spacing w:before="100" w:beforeAutospacing="1" w:after="100" w:afterAutospacing="1"/>
    </w:pPr>
    <w:rPr>
      <w:sz w:val="16"/>
      <w:szCs w:val="16"/>
    </w:rPr>
  </w:style>
  <w:style w:type="paragraph" w:customStyle="1" w:styleId="xl90">
    <w:name w:val="xl90"/>
    <w:basedOn w:val="a1"/>
    <w:rsid w:val="00815E8D"/>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815E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815E8D"/>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815E8D"/>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815E8D"/>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815E8D"/>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815E8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815E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815E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815E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815E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815E8D"/>
    <w:pPr>
      <w:spacing w:after="120"/>
    </w:pPr>
    <w:rPr>
      <w:rFonts w:ascii="Times New Roman" w:hAnsi="Times New Roman"/>
      <w:lang w:val="x-none" w:eastAsia="x-none"/>
    </w:rPr>
  </w:style>
  <w:style w:type="character" w:customStyle="1" w:styleId="aff4">
    <w:name w:val="Основной текст Знак"/>
    <w:basedOn w:val="a2"/>
    <w:link w:val="aff3"/>
    <w:rsid w:val="00815E8D"/>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815E8D"/>
    <w:rPr>
      <w:rFonts w:ascii="Arial" w:hAnsi="Arial"/>
      <w:b w:val="0"/>
      <w:i w:val="0"/>
      <w:iCs/>
      <w:color w:val="0000FF"/>
      <w:sz w:val="24"/>
      <w:u w:val="none"/>
    </w:rPr>
  </w:style>
  <w:style w:type="paragraph" w:customStyle="1" w:styleId="Title">
    <w:name w:val="Title!Название НПА"/>
    <w:basedOn w:val="a1"/>
    <w:rsid w:val="00815E8D"/>
    <w:pPr>
      <w:spacing w:before="240" w:after="60"/>
      <w:jc w:val="center"/>
      <w:outlineLvl w:val="0"/>
    </w:pPr>
    <w:rPr>
      <w:rFonts w:cs="Arial"/>
      <w:b/>
      <w:bCs/>
      <w:kern w:val="28"/>
      <w:sz w:val="32"/>
      <w:szCs w:val="32"/>
    </w:rPr>
  </w:style>
  <w:style w:type="paragraph" w:customStyle="1" w:styleId="Application">
    <w:name w:val="Application!Приложение"/>
    <w:rsid w:val="00815E8D"/>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815E8D"/>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815E8D"/>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815E8D"/>
  </w:style>
  <w:style w:type="paragraph" w:customStyle="1" w:styleId="ListParagraph">
    <w:name w:val="List Paragraph"/>
    <w:basedOn w:val="a1"/>
    <w:rsid w:val="00815E8D"/>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815E8D"/>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815E8D"/>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815E8D"/>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815E8D"/>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815E8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815E8D"/>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815E8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815E8D"/>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815E8D"/>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815E8D"/>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815E8D"/>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815E8D"/>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815E8D"/>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815E8D"/>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815E8D"/>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815E8D"/>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815E8D"/>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815E8D"/>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815E8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815E8D"/>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815E8D"/>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815E8D"/>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815E8D"/>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815E8D"/>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815E8D"/>
  </w:style>
  <w:style w:type="numbering" w:customStyle="1" w:styleId="33">
    <w:name w:val="Нет списка3"/>
    <w:next w:val="a4"/>
    <w:semiHidden/>
    <w:rsid w:val="00815E8D"/>
  </w:style>
  <w:style w:type="numbering" w:customStyle="1" w:styleId="41">
    <w:name w:val="Нет списка4"/>
    <w:next w:val="a4"/>
    <w:semiHidden/>
    <w:rsid w:val="00815E8D"/>
  </w:style>
  <w:style w:type="numbering" w:customStyle="1" w:styleId="51">
    <w:name w:val="Нет списка5"/>
    <w:next w:val="a4"/>
    <w:semiHidden/>
    <w:rsid w:val="00815E8D"/>
  </w:style>
  <w:style w:type="paragraph" w:customStyle="1" w:styleId="aff5">
    <w:name w:val="Всегда"/>
    <w:basedOn w:val="a1"/>
    <w:autoRedefine/>
    <w:qFormat/>
    <w:rsid w:val="00815E8D"/>
    <w:pPr>
      <w:ind w:firstLine="709"/>
    </w:pPr>
    <w:rPr>
      <w:rFonts w:ascii="Times New Roman" w:hAnsi="Times New Roman"/>
      <w:sz w:val="28"/>
      <w:szCs w:val="28"/>
      <w:lang w:eastAsia="en-US"/>
    </w:rPr>
  </w:style>
  <w:style w:type="numbering" w:customStyle="1" w:styleId="61">
    <w:name w:val="Нет списка6"/>
    <w:next w:val="a4"/>
    <w:semiHidden/>
    <w:rsid w:val="00815E8D"/>
  </w:style>
  <w:style w:type="numbering" w:customStyle="1" w:styleId="71">
    <w:name w:val="Нет списка7"/>
    <w:next w:val="a4"/>
    <w:semiHidden/>
    <w:rsid w:val="00815E8D"/>
  </w:style>
  <w:style w:type="numbering" w:customStyle="1" w:styleId="81">
    <w:name w:val="Нет списка8"/>
    <w:next w:val="a4"/>
    <w:semiHidden/>
    <w:unhideWhenUsed/>
    <w:rsid w:val="00815E8D"/>
  </w:style>
  <w:style w:type="numbering" w:customStyle="1" w:styleId="91">
    <w:name w:val="Нет списка9"/>
    <w:next w:val="a4"/>
    <w:uiPriority w:val="99"/>
    <w:semiHidden/>
    <w:rsid w:val="00815E8D"/>
  </w:style>
  <w:style w:type="numbering" w:customStyle="1" w:styleId="100">
    <w:name w:val="Нет списка10"/>
    <w:next w:val="a4"/>
    <w:uiPriority w:val="99"/>
    <w:semiHidden/>
    <w:rsid w:val="00815E8D"/>
  </w:style>
  <w:style w:type="numbering" w:customStyle="1" w:styleId="110">
    <w:name w:val="Нет списка11"/>
    <w:next w:val="a4"/>
    <w:semiHidden/>
    <w:rsid w:val="00815E8D"/>
  </w:style>
  <w:style w:type="numbering" w:customStyle="1" w:styleId="120">
    <w:name w:val="Нет списка12"/>
    <w:next w:val="a4"/>
    <w:semiHidden/>
    <w:rsid w:val="00815E8D"/>
  </w:style>
  <w:style w:type="numbering" w:customStyle="1" w:styleId="130">
    <w:name w:val="Нет списка13"/>
    <w:next w:val="a4"/>
    <w:semiHidden/>
    <w:unhideWhenUsed/>
    <w:rsid w:val="00815E8D"/>
  </w:style>
  <w:style w:type="paragraph" w:styleId="aff6">
    <w:name w:val="Body Text Indent"/>
    <w:aliases w:val="Основной текст 1,Нумерованный список !!,Надин стиль"/>
    <w:basedOn w:val="a1"/>
    <w:link w:val="aff7"/>
    <w:uiPriority w:val="99"/>
    <w:rsid w:val="00815E8D"/>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815E8D"/>
    <w:rPr>
      <w:rFonts w:ascii="Times New Roman" w:eastAsia="Times New Roman" w:hAnsi="Times New Roman" w:cs="Times New Roman"/>
      <w:sz w:val="24"/>
      <w:szCs w:val="24"/>
      <w:lang w:val="x-none" w:eastAsia="x-none"/>
    </w:rPr>
  </w:style>
  <w:style w:type="paragraph" w:styleId="aff8">
    <w:name w:val="caption"/>
    <w:basedOn w:val="a1"/>
    <w:uiPriority w:val="99"/>
    <w:qFormat/>
    <w:rsid w:val="00815E8D"/>
    <w:pPr>
      <w:widowControl w:val="0"/>
      <w:ind w:firstLine="0"/>
      <w:jc w:val="center"/>
    </w:pPr>
    <w:rPr>
      <w:rFonts w:ascii="Times New Roman" w:hAnsi="Times New Roman"/>
      <w:b/>
      <w:sz w:val="28"/>
      <w:szCs w:val="20"/>
    </w:rPr>
  </w:style>
  <w:style w:type="paragraph" w:styleId="aff9">
    <w:name w:val="Subtitle"/>
    <w:basedOn w:val="a1"/>
    <w:link w:val="affa"/>
    <w:qFormat/>
    <w:rsid w:val="00815E8D"/>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815E8D"/>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815E8D"/>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815E8D"/>
    <w:rPr>
      <w:rFonts w:ascii="Times New Roman" w:eastAsia="Times New Roman" w:hAnsi="Times New Roman" w:cs="Times New Roman"/>
      <w:sz w:val="24"/>
      <w:szCs w:val="24"/>
      <w:lang w:val="x-none" w:eastAsia="x-none"/>
    </w:rPr>
  </w:style>
  <w:style w:type="paragraph" w:styleId="34">
    <w:name w:val="Body Text Indent 3"/>
    <w:basedOn w:val="a1"/>
    <w:link w:val="35"/>
    <w:uiPriority w:val="99"/>
    <w:rsid w:val="00815E8D"/>
    <w:pPr>
      <w:spacing w:line="360" w:lineRule="auto"/>
      <w:ind w:firstLine="544"/>
    </w:pPr>
    <w:rPr>
      <w:rFonts w:ascii="Times New Roman" w:hAnsi="Times New Roman"/>
      <w:lang w:val="x-none" w:eastAsia="x-none"/>
    </w:rPr>
  </w:style>
  <w:style w:type="character" w:customStyle="1" w:styleId="35">
    <w:name w:val="Основной текст с отступом 3 Знак"/>
    <w:basedOn w:val="a2"/>
    <w:link w:val="34"/>
    <w:uiPriority w:val="99"/>
    <w:rsid w:val="00815E8D"/>
    <w:rPr>
      <w:rFonts w:ascii="Times New Roman" w:eastAsia="Times New Roman" w:hAnsi="Times New Roman" w:cs="Times New Roman"/>
      <w:sz w:val="24"/>
      <w:szCs w:val="24"/>
      <w:lang w:val="x-none" w:eastAsia="x-none"/>
    </w:rPr>
  </w:style>
  <w:style w:type="paragraph" w:customStyle="1" w:styleId="BodyText2">
    <w:name w:val="Body Text 2"/>
    <w:basedOn w:val="a1"/>
    <w:rsid w:val="00815E8D"/>
    <w:pPr>
      <w:widowControl w:val="0"/>
      <w:ind w:left="567" w:firstLine="0"/>
      <w:jc w:val="left"/>
    </w:pPr>
    <w:rPr>
      <w:rFonts w:ascii="Times New Roman" w:hAnsi="Times New Roman"/>
      <w:szCs w:val="20"/>
    </w:rPr>
  </w:style>
  <w:style w:type="paragraph" w:customStyle="1" w:styleId="15">
    <w:name w:val=" Знак Знак Знак1"/>
    <w:basedOn w:val="a1"/>
    <w:rsid w:val="00815E8D"/>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815E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815E8D"/>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815E8D"/>
    <w:rPr>
      <w:rFonts w:ascii="Times New Roman" w:eastAsia="Times New Roman" w:hAnsi="Times New Roman" w:cs="Times New Roman"/>
      <w:sz w:val="24"/>
      <w:szCs w:val="24"/>
      <w:lang w:val="x-none" w:eastAsia="x-none"/>
    </w:rPr>
  </w:style>
  <w:style w:type="paragraph" w:customStyle="1" w:styleId="affb">
    <w:name w:val=" Знак Знак Знак"/>
    <w:basedOn w:val="a1"/>
    <w:rsid w:val="00815E8D"/>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Знак Знак"/>
    <w:basedOn w:val="a1"/>
    <w:rsid w:val="00815E8D"/>
    <w:pPr>
      <w:spacing w:before="100" w:beforeAutospacing="1" w:after="100" w:afterAutospacing="1"/>
      <w:ind w:firstLine="0"/>
      <w:jc w:val="left"/>
    </w:pPr>
    <w:rPr>
      <w:rFonts w:ascii="Tahoma" w:hAnsi="Tahoma"/>
      <w:sz w:val="20"/>
      <w:szCs w:val="20"/>
      <w:lang w:val="en-US" w:eastAsia="en-US"/>
    </w:rPr>
  </w:style>
  <w:style w:type="paragraph" w:customStyle="1" w:styleId="affd">
    <w:name w:val=" Знак Знак Знак Знак"/>
    <w:basedOn w:val="a1"/>
    <w:rsid w:val="00815E8D"/>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815E8D"/>
    <w:pPr>
      <w:suppressAutoHyphens/>
      <w:ind w:firstLine="0"/>
    </w:pPr>
    <w:rPr>
      <w:rFonts w:ascii="Times New Roman" w:hAnsi="Times New Roman"/>
      <w:sz w:val="28"/>
      <w:lang w:eastAsia="ar-SA"/>
    </w:rPr>
  </w:style>
  <w:style w:type="paragraph" w:customStyle="1" w:styleId="affe">
    <w:name w:val=" Знак Знак Знак Знак Знак Знак Знак Знак Знак Знак Знак Знак Знак Знак Знак"/>
    <w:basedOn w:val="a1"/>
    <w:rsid w:val="00815E8D"/>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815E8D"/>
    <w:rPr>
      <w:b/>
      <w:bCs/>
    </w:rPr>
  </w:style>
  <w:style w:type="character" w:styleId="afff0">
    <w:name w:val="Intense Emphasis"/>
    <w:uiPriority w:val="21"/>
    <w:qFormat/>
    <w:rsid w:val="00815E8D"/>
    <w:rPr>
      <w:b/>
      <w:bCs/>
      <w:i/>
      <w:iCs/>
      <w:color w:val="4F81BD"/>
    </w:rPr>
  </w:style>
  <w:style w:type="paragraph" w:styleId="afff1">
    <w:name w:val="TOC Heading"/>
    <w:basedOn w:val="1"/>
    <w:next w:val="a1"/>
    <w:uiPriority w:val="39"/>
    <w:qFormat/>
    <w:rsid w:val="00815E8D"/>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815E8D"/>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815E8D"/>
    <w:pPr>
      <w:ind w:left="240" w:firstLine="0"/>
      <w:jc w:val="left"/>
    </w:pPr>
    <w:rPr>
      <w:rFonts w:ascii="Times New Roman" w:hAnsi="Times New Roman"/>
    </w:rPr>
  </w:style>
  <w:style w:type="paragraph" w:styleId="36">
    <w:name w:val="toc 3"/>
    <w:basedOn w:val="a1"/>
    <w:next w:val="a1"/>
    <w:autoRedefine/>
    <w:uiPriority w:val="39"/>
    <w:unhideWhenUsed/>
    <w:rsid w:val="00815E8D"/>
    <w:pPr>
      <w:ind w:left="480" w:firstLine="0"/>
      <w:jc w:val="left"/>
    </w:pPr>
    <w:rPr>
      <w:rFonts w:ascii="Times New Roman" w:hAnsi="Times New Roman"/>
    </w:rPr>
  </w:style>
  <w:style w:type="character" w:styleId="afff2">
    <w:name w:val="Book Title"/>
    <w:uiPriority w:val="33"/>
    <w:qFormat/>
    <w:rsid w:val="00815E8D"/>
    <w:rPr>
      <w:b/>
      <w:bCs/>
      <w:smallCaps/>
      <w:spacing w:val="5"/>
    </w:rPr>
  </w:style>
  <w:style w:type="paragraph" w:customStyle="1" w:styleId="afff3">
    <w:name w:val=" Знак Знак"/>
    <w:basedOn w:val="a1"/>
    <w:rsid w:val="00815E8D"/>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1"/>
    <w:rsid w:val="00815E8D"/>
    <w:pPr>
      <w:overflowPunct w:val="0"/>
      <w:autoSpaceDE w:val="0"/>
      <w:autoSpaceDN w:val="0"/>
      <w:adjustRightInd w:val="0"/>
      <w:ind w:firstLine="0"/>
      <w:jc w:val="left"/>
    </w:pPr>
    <w:rPr>
      <w:sz w:val="28"/>
      <w:szCs w:val="20"/>
    </w:rPr>
  </w:style>
  <w:style w:type="paragraph" w:customStyle="1" w:styleId="afff4">
    <w:name w:val=" Знак Знак Знак Знак Знак Знак Знак Знак Знак Знак Знак Знак Знак Знак Знак Знак Знак Знак Знак Знак Знак Знак Знак Знак"/>
    <w:basedOn w:val="a1"/>
    <w:rsid w:val="00815E8D"/>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815E8D"/>
    <w:pPr>
      <w:widowControl w:val="0"/>
      <w:ind w:firstLine="720"/>
    </w:pPr>
    <w:rPr>
      <w:rFonts w:ascii="a_Timer" w:hAnsi="a_Timer"/>
      <w:snapToGrid w:val="0"/>
      <w:lang w:val="en-US"/>
    </w:rPr>
  </w:style>
  <w:style w:type="paragraph" w:customStyle="1" w:styleId="afff5">
    <w:name w:val="Знак"/>
    <w:basedOn w:val="a1"/>
    <w:rsid w:val="00815E8D"/>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815E8D"/>
    <w:rPr>
      <w:b/>
      <w:bCs/>
      <w:color w:val="000080"/>
    </w:rPr>
  </w:style>
  <w:style w:type="character" w:customStyle="1" w:styleId="afff7">
    <w:name w:val="Гипертекстовая ссылка"/>
    <w:uiPriority w:val="99"/>
    <w:rsid w:val="00815E8D"/>
    <w:rPr>
      <w:b/>
      <w:bCs/>
      <w:color w:val="008000"/>
    </w:rPr>
  </w:style>
  <w:style w:type="paragraph" w:customStyle="1" w:styleId="afff8">
    <w:name w:val=" Знак"/>
    <w:basedOn w:val="a1"/>
    <w:rsid w:val="00815E8D"/>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815E8D"/>
    <w:rPr>
      <w:rFonts w:ascii="Calibri" w:eastAsia="Calibri" w:hAnsi="Calibri" w:cs="Times New Roman"/>
    </w:rPr>
  </w:style>
  <w:style w:type="table" w:styleId="18">
    <w:name w:val="Table Classic 1"/>
    <w:basedOn w:val="a3"/>
    <w:rsid w:val="00815E8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1"/>
    <w:rsid w:val="00815E8D"/>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815E8D"/>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815E8D"/>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815E8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815E8D"/>
    <w:rPr>
      <w:rFonts w:ascii="Times New Roman" w:hAnsi="Times New Roman" w:cs="Times New Roman"/>
      <w:sz w:val="26"/>
      <w:szCs w:val="26"/>
    </w:rPr>
  </w:style>
  <w:style w:type="paragraph" w:customStyle="1" w:styleId="Style7">
    <w:name w:val="Style7"/>
    <w:basedOn w:val="a1"/>
    <w:uiPriority w:val="99"/>
    <w:rsid w:val="00815E8D"/>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815E8D"/>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815E8D"/>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815E8D"/>
    <w:rPr>
      <w:rFonts w:ascii="Times New Roman" w:hAnsi="Times New Roman" w:cs="Times New Roman"/>
      <w:sz w:val="22"/>
      <w:szCs w:val="22"/>
    </w:rPr>
  </w:style>
  <w:style w:type="character" w:customStyle="1" w:styleId="hl1">
    <w:name w:val="hl1"/>
    <w:rsid w:val="00815E8D"/>
    <w:rPr>
      <w:color w:val="4682B4"/>
    </w:rPr>
  </w:style>
  <w:style w:type="paragraph" w:customStyle="1" w:styleId="28">
    <w:name w:val="Знак Знак2 Знак"/>
    <w:basedOn w:val="a1"/>
    <w:rsid w:val="00815E8D"/>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815E8D"/>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815E8D"/>
    <w:rPr>
      <w:rFonts w:ascii="Calibri" w:eastAsia="Calibri" w:hAnsi="Calibri" w:cs="Times New Roman"/>
      <w:lang w:val="x-none"/>
    </w:rPr>
  </w:style>
  <w:style w:type="paragraph" w:customStyle="1" w:styleId="Default">
    <w:name w:val="Default"/>
    <w:qFormat/>
    <w:rsid w:val="00815E8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815E8D"/>
    <w:rPr>
      <w:rFonts w:ascii="Arial" w:eastAsia="Times New Roman" w:hAnsi="Arial" w:cs="Arial"/>
      <w:sz w:val="20"/>
      <w:szCs w:val="20"/>
      <w:lang w:eastAsia="ru-RU"/>
    </w:rPr>
  </w:style>
  <w:style w:type="character" w:customStyle="1" w:styleId="blk">
    <w:name w:val="blk"/>
    <w:rsid w:val="00815E8D"/>
  </w:style>
  <w:style w:type="character" w:customStyle="1" w:styleId="nobr">
    <w:name w:val="nobr"/>
    <w:rsid w:val="00815E8D"/>
  </w:style>
  <w:style w:type="character" w:customStyle="1" w:styleId="29">
    <w:name w:val="Основной текст (2)_"/>
    <w:link w:val="2a"/>
    <w:locked/>
    <w:rsid w:val="00815E8D"/>
    <w:rPr>
      <w:sz w:val="28"/>
      <w:szCs w:val="28"/>
      <w:shd w:val="clear" w:color="auto" w:fill="FFFFFF"/>
    </w:rPr>
  </w:style>
  <w:style w:type="paragraph" w:customStyle="1" w:styleId="2a">
    <w:name w:val="Основной текст (2)"/>
    <w:basedOn w:val="a1"/>
    <w:link w:val="29"/>
    <w:rsid w:val="00815E8D"/>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815E8D"/>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815E8D"/>
    <w:rPr>
      <w:rFonts w:ascii="Times New Roman" w:eastAsia="Times New Roman" w:hAnsi="Times New Roman" w:cs="Times New Roman"/>
      <w:sz w:val="20"/>
      <w:szCs w:val="20"/>
      <w:lang w:eastAsia="ru-RU"/>
    </w:rPr>
  </w:style>
  <w:style w:type="character" w:styleId="afffb">
    <w:name w:val="endnote reference"/>
    <w:uiPriority w:val="99"/>
    <w:unhideWhenUsed/>
    <w:rsid w:val="00815E8D"/>
    <w:rPr>
      <w:vertAlign w:val="superscript"/>
    </w:rPr>
  </w:style>
  <w:style w:type="character" w:styleId="afffc">
    <w:name w:val="Emphasis"/>
    <w:uiPriority w:val="20"/>
    <w:qFormat/>
    <w:rsid w:val="00815E8D"/>
    <w:rPr>
      <w:i/>
      <w:iCs/>
    </w:rPr>
  </w:style>
  <w:style w:type="numbering" w:customStyle="1" w:styleId="140">
    <w:name w:val="Нет списка14"/>
    <w:next w:val="a4"/>
    <w:uiPriority w:val="99"/>
    <w:semiHidden/>
    <w:rsid w:val="00815E8D"/>
  </w:style>
  <w:style w:type="numbering" w:customStyle="1" w:styleId="150">
    <w:name w:val="Нет списка15"/>
    <w:next w:val="a4"/>
    <w:uiPriority w:val="99"/>
    <w:semiHidden/>
    <w:rsid w:val="00815E8D"/>
  </w:style>
  <w:style w:type="numbering" w:customStyle="1" w:styleId="160">
    <w:name w:val="Нет списка16"/>
    <w:next w:val="a4"/>
    <w:uiPriority w:val="99"/>
    <w:semiHidden/>
    <w:rsid w:val="00815E8D"/>
  </w:style>
  <w:style w:type="numbering" w:customStyle="1" w:styleId="170">
    <w:name w:val="Нет списка17"/>
    <w:next w:val="a4"/>
    <w:uiPriority w:val="99"/>
    <w:semiHidden/>
    <w:rsid w:val="00815E8D"/>
  </w:style>
  <w:style w:type="numbering" w:customStyle="1" w:styleId="180">
    <w:name w:val="Нет списка18"/>
    <w:next w:val="a4"/>
    <w:uiPriority w:val="99"/>
    <w:semiHidden/>
    <w:rsid w:val="00815E8D"/>
  </w:style>
  <w:style w:type="numbering" w:customStyle="1" w:styleId="190">
    <w:name w:val="Нет списка19"/>
    <w:next w:val="a4"/>
    <w:uiPriority w:val="99"/>
    <w:semiHidden/>
    <w:rsid w:val="00815E8D"/>
  </w:style>
  <w:style w:type="numbering" w:customStyle="1" w:styleId="200">
    <w:name w:val="Нет списка20"/>
    <w:next w:val="a4"/>
    <w:uiPriority w:val="99"/>
    <w:semiHidden/>
    <w:rsid w:val="00815E8D"/>
  </w:style>
  <w:style w:type="numbering" w:customStyle="1" w:styleId="210">
    <w:name w:val="Нет списка21"/>
    <w:next w:val="a4"/>
    <w:semiHidden/>
    <w:rsid w:val="00815E8D"/>
  </w:style>
  <w:style w:type="numbering" w:customStyle="1" w:styleId="220">
    <w:name w:val="Нет списка22"/>
    <w:next w:val="a4"/>
    <w:semiHidden/>
    <w:rsid w:val="00815E8D"/>
  </w:style>
  <w:style w:type="numbering" w:customStyle="1" w:styleId="230">
    <w:name w:val="Нет списка23"/>
    <w:next w:val="a4"/>
    <w:semiHidden/>
    <w:rsid w:val="00815E8D"/>
  </w:style>
  <w:style w:type="numbering" w:customStyle="1" w:styleId="240">
    <w:name w:val="Нет списка24"/>
    <w:next w:val="a4"/>
    <w:uiPriority w:val="99"/>
    <w:semiHidden/>
    <w:rsid w:val="00815E8D"/>
  </w:style>
  <w:style w:type="numbering" w:customStyle="1" w:styleId="250">
    <w:name w:val="Нет списка25"/>
    <w:next w:val="a4"/>
    <w:uiPriority w:val="99"/>
    <w:semiHidden/>
    <w:rsid w:val="00815E8D"/>
  </w:style>
  <w:style w:type="numbering" w:customStyle="1" w:styleId="260">
    <w:name w:val="Нет списка26"/>
    <w:next w:val="a4"/>
    <w:uiPriority w:val="99"/>
    <w:semiHidden/>
    <w:rsid w:val="00815E8D"/>
  </w:style>
  <w:style w:type="numbering" w:customStyle="1" w:styleId="270">
    <w:name w:val="Нет списка27"/>
    <w:next w:val="a4"/>
    <w:uiPriority w:val="99"/>
    <w:semiHidden/>
    <w:rsid w:val="00815E8D"/>
  </w:style>
  <w:style w:type="numbering" w:customStyle="1" w:styleId="280">
    <w:name w:val="Нет списка28"/>
    <w:next w:val="a4"/>
    <w:uiPriority w:val="99"/>
    <w:semiHidden/>
    <w:rsid w:val="00815E8D"/>
  </w:style>
  <w:style w:type="numbering" w:customStyle="1" w:styleId="290">
    <w:name w:val="Нет списка29"/>
    <w:next w:val="a4"/>
    <w:uiPriority w:val="99"/>
    <w:semiHidden/>
    <w:rsid w:val="00815E8D"/>
  </w:style>
  <w:style w:type="numbering" w:customStyle="1" w:styleId="300">
    <w:name w:val="Нет списка30"/>
    <w:next w:val="a4"/>
    <w:uiPriority w:val="99"/>
    <w:semiHidden/>
    <w:rsid w:val="00815E8D"/>
  </w:style>
  <w:style w:type="numbering" w:customStyle="1" w:styleId="311">
    <w:name w:val="Нет списка31"/>
    <w:next w:val="a4"/>
    <w:semiHidden/>
    <w:rsid w:val="00815E8D"/>
  </w:style>
  <w:style w:type="numbering" w:customStyle="1" w:styleId="320">
    <w:name w:val="Нет списка32"/>
    <w:next w:val="a4"/>
    <w:semiHidden/>
    <w:rsid w:val="00815E8D"/>
  </w:style>
  <w:style w:type="numbering" w:customStyle="1" w:styleId="330">
    <w:name w:val="Нет списка33"/>
    <w:next w:val="a4"/>
    <w:semiHidden/>
    <w:rsid w:val="00815E8D"/>
  </w:style>
  <w:style w:type="numbering" w:customStyle="1" w:styleId="340">
    <w:name w:val="Нет списка34"/>
    <w:next w:val="a4"/>
    <w:uiPriority w:val="99"/>
    <w:semiHidden/>
    <w:rsid w:val="00815E8D"/>
  </w:style>
  <w:style w:type="numbering" w:customStyle="1" w:styleId="350">
    <w:name w:val="Нет списка35"/>
    <w:next w:val="a4"/>
    <w:uiPriority w:val="99"/>
    <w:semiHidden/>
    <w:rsid w:val="00815E8D"/>
  </w:style>
  <w:style w:type="numbering" w:customStyle="1" w:styleId="360">
    <w:name w:val="Нет списка36"/>
    <w:next w:val="a4"/>
    <w:uiPriority w:val="99"/>
    <w:semiHidden/>
    <w:rsid w:val="00815E8D"/>
  </w:style>
  <w:style w:type="numbering" w:customStyle="1" w:styleId="37">
    <w:name w:val="Нет списка37"/>
    <w:next w:val="a4"/>
    <w:uiPriority w:val="99"/>
    <w:semiHidden/>
    <w:rsid w:val="00815E8D"/>
  </w:style>
  <w:style w:type="numbering" w:customStyle="1" w:styleId="38">
    <w:name w:val="Нет списка38"/>
    <w:next w:val="a4"/>
    <w:uiPriority w:val="99"/>
    <w:semiHidden/>
    <w:rsid w:val="00815E8D"/>
  </w:style>
  <w:style w:type="numbering" w:customStyle="1" w:styleId="39">
    <w:name w:val="Нет списка39"/>
    <w:next w:val="a4"/>
    <w:uiPriority w:val="99"/>
    <w:semiHidden/>
    <w:rsid w:val="00815E8D"/>
  </w:style>
  <w:style w:type="numbering" w:customStyle="1" w:styleId="400">
    <w:name w:val="Нет списка40"/>
    <w:next w:val="a4"/>
    <w:uiPriority w:val="99"/>
    <w:semiHidden/>
    <w:rsid w:val="00815E8D"/>
  </w:style>
  <w:style w:type="numbering" w:customStyle="1" w:styleId="410">
    <w:name w:val="Нет списка41"/>
    <w:next w:val="a4"/>
    <w:semiHidden/>
    <w:rsid w:val="00815E8D"/>
  </w:style>
  <w:style w:type="numbering" w:customStyle="1" w:styleId="42">
    <w:name w:val="Нет списка42"/>
    <w:next w:val="a4"/>
    <w:semiHidden/>
    <w:rsid w:val="00815E8D"/>
  </w:style>
  <w:style w:type="numbering" w:customStyle="1" w:styleId="43">
    <w:name w:val="Нет списка43"/>
    <w:next w:val="a4"/>
    <w:semiHidden/>
    <w:rsid w:val="00815E8D"/>
  </w:style>
  <w:style w:type="numbering" w:customStyle="1" w:styleId="44">
    <w:name w:val="Нет списка44"/>
    <w:next w:val="a4"/>
    <w:uiPriority w:val="99"/>
    <w:semiHidden/>
    <w:rsid w:val="00815E8D"/>
  </w:style>
  <w:style w:type="numbering" w:customStyle="1" w:styleId="45">
    <w:name w:val="Нет списка45"/>
    <w:next w:val="a4"/>
    <w:uiPriority w:val="99"/>
    <w:semiHidden/>
    <w:rsid w:val="00815E8D"/>
  </w:style>
  <w:style w:type="paragraph" w:customStyle="1" w:styleId="211">
    <w:name w:val="Основной текст 21"/>
    <w:basedOn w:val="a1"/>
    <w:uiPriority w:val="99"/>
    <w:rsid w:val="00815E8D"/>
    <w:pPr>
      <w:widowControl w:val="0"/>
      <w:ind w:left="567" w:firstLine="0"/>
      <w:jc w:val="left"/>
    </w:pPr>
    <w:rPr>
      <w:rFonts w:ascii="Times New Roman" w:hAnsi="Times New Roman"/>
      <w:szCs w:val="20"/>
    </w:rPr>
  </w:style>
  <w:style w:type="paragraph" w:customStyle="1" w:styleId="1c">
    <w:name w:val="Знак Знак Знак1"/>
    <w:basedOn w:val="a1"/>
    <w:rsid w:val="00815E8D"/>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815E8D"/>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815E8D"/>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815E8D"/>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815E8D"/>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1"/>
    <w:rsid w:val="00815E8D"/>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815E8D"/>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815E8D"/>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815E8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815E8D"/>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815E8D"/>
  </w:style>
  <w:style w:type="paragraph" w:styleId="affff2">
    <w:name w:val="Salutation"/>
    <w:basedOn w:val="a1"/>
    <w:next w:val="a1"/>
    <w:link w:val="affff3"/>
    <w:uiPriority w:val="99"/>
    <w:unhideWhenUsed/>
    <w:rsid w:val="00815E8D"/>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815E8D"/>
    <w:rPr>
      <w:rFonts w:ascii="Arial" w:eastAsia="Times New Roman" w:hAnsi="Arial" w:cs="Times New Roman"/>
      <w:sz w:val="20"/>
      <w:szCs w:val="20"/>
      <w:lang w:val="en-US"/>
    </w:rPr>
  </w:style>
  <w:style w:type="paragraph" w:customStyle="1" w:styleId="Style2">
    <w:name w:val="Style2"/>
    <w:basedOn w:val="a1"/>
    <w:uiPriority w:val="99"/>
    <w:rsid w:val="00815E8D"/>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815E8D"/>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815E8D"/>
  </w:style>
  <w:style w:type="paragraph" w:customStyle="1" w:styleId="affff4">
    <w:name w:val="Прижатый влево"/>
    <w:basedOn w:val="a1"/>
    <w:next w:val="a1"/>
    <w:rsid w:val="00815E8D"/>
    <w:pPr>
      <w:autoSpaceDE w:val="0"/>
      <w:autoSpaceDN w:val="0"/>
      <w:adjustRightInd w:val="0"/>
      <w:ind w:firstLine="0"/>
      <w:jc w:val="left"/>
    </w:pPr>
    <w:rPr>
      <w:rFonts w:cs="Arial"/>
    </w:rPr>
  </w:style>
  <w:style w:type="character" w:customStyle="1" w:styleId="js-phone-number">
    <w:name w:val="js-phone-number"/>
    <w:rsid w:val="00815E8D"/>
  </w:style>
  <w:style w:type="character" w:customStyle="1" w:styleId="genmed">
    <w:name w:val="genmed"/>
    <w:rsid w:val="00815E8D"/>
  </w:style>
  <w:style w:type="paragraph" w:customStyle="1" w:styleId="S">
    <w:name w:val="S_Обычный жирный"/>
    <w:basedOn w:val="a1"/>
    <w:qFormat/>
    <w:rsid w:val="00815E8D"/>
    <w:pPr>
      <w:spacing w:line="276" w:lineRule="auto"/>
    </w:pPr>
    <w:rPr>
      <w:rFonts w:ascii="Times New Roman" w:hAnsi="Times New Roman"/>
    </w:rPr>
  </w:style>
  <w:style w:type="paragraph" w:customStyle="1" w:styleId="msonormalmailrucssattributepostfix">
    <w:name w:val="msonormal_mailru_css_attribute_postfix"/>
    <w:basedOn w:val="a1"/>
    <w:rsid w:val="00815E8D"/>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815E8D"/>
  </w:style>
  <w:style w:type="table" w:customStyle="1" w:styleId="121">
    <w:name w:val="Классическая таблица 12"/>
    <w:basedOn w:val="a3"/>
    <w:next w:val="18"/>
    <w:rsid w:val="00815E8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815E8D"/>
  </w:style>
  <w:style w:type="numbering" w:customStyle="1" w:styleId="47">
    <w:name w:val="Нет списка47"/>
    <w:next w:val="a4"/>
    <w:uiPriority w:val="99"/>
    <w:semiHidden/>
    <w:unhideWhenUsed/>
    <w:rsid w:val="00815E8D"/>
  </w:style>
  <w:style w:type="table" w:customStyle="1" w:styleId="131">
    <w:name w:val="Классическая таблица 13"/>
    <w:basedOn w:val="a3"/>
    <w:next w:val="18"/>
    <w:rsid w:val="00815E8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815E8D"/>
  </w:style>
  <w:style w:type="numbering" w:customStyle="1" w:styleId="48">
    <w:name w:val="Нет списка48"/>
    <w:next w:val="a4"/>
    <w:uiPriority w:val="99"/>
    <w:semiHidden/>
    <w:rsid w:val="00815E8D"/>
  </w:style>
  <w:style w:type="table" w:customStyle="1" w:styleId="141">
    <w:name w:val="Классическая таблица 14"/>
    <w:basedOn w:val="a3"/>
    <w:next w:val="18"/>
    <w:rsid w:val="00815E8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815E8D"/>
  </w:style>
  <w:style w:type="numbering" w:customStyle="1" w:styleId="49">
    <w:name w:val="Нет списка49"/>
    <w:next w:val="a4"/>
    <w:uiPriority w:val="99"/>
    <w:semiHidden/>
    <w:rsid w:val="00815E8D"/>
  </w:style>
  <w:style w:type="table" w:customStyle="1" w:styleId="151">
    <w:name w:val="Классическая таблица 15"/>
    <w:basedOn w:val="a3"/>
    <w:next w:val="18"/>
    <w:rsid w:val="00815E8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815E8D"/>
  </w:style>
  <w:style w:type="numbering" w:customStyle="1" w:styleId="500">
    <w:name w:val="Нет списка50"/>
    <w:next w:val="a4"/>
    <w:uiPriority w:val="99"/>
    <w:semiHidden/>
    <w:unhideWhenUsed/>
    <w:rsid w:val="00815E8D"/>
  </w:style>
  <w:style w:type="table" w:customStyle="1" w:styleId="161">
    <w:name w:val="Классическая таблица 16"/>
    <w:basedOn w:val="a3"/>
    <w:next w:val="18"/>
    <w:rsid w:val="00815E8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815E8D"/>
  </w:style>
  <w:style w:type="numbering" w:customStyle="1" w:styleId="510">
    <w:name w:val="Нет списка51"/>
    <w:next w:val="a4"/>
    <w:semiHidden/>
    <w:rsid w:val="00815E8D"/>
  </w:style>
  <w:style w:type="table" w:customStyle="1" w:styleId="171">
    <w:name w:val="Классическая таблица 17"/>
    <w:basedOn w:val="a3"/>
    <w:next w:val="18"/>
    <w:rsid w:val="00815E8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815E8D"/>
  </w:style>
  <w:style w:type="numbering" w:customStyle="1" w:styleId="52">
    <w:name w:val="Нет списка52"/>
    <w:next w:val="a4"/>
    <w:uiPriority w:val="99"/>
    <w:semiHidden/>
    <w:rsid w:val="00815E8D"/>
  </w:style>
  <w:style w:type="table" w:customStyle="1" w:styleId="181">
    <w:name w:val="Классическая таблица 18"/>
    <w:basedOn w:val="a3"/>
    <w:next w:val="18"/>
    <w:rsid w:val="00815E8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815E8D"/>
  </w:style>
  <w:style w:type="numbering" w:customStyle="1" w:styleId="53">
    <w:name w:val="Нет списка53"/>
    <w:next w:val="a4"/>
    <w:uiPriority w:val="99"/>
    <w:semiHidden/>
    <w:rsid w:val="00815E8D"/>
  </w:style>
  <w:style w:type="table" w:customStyle="1" w:styleId="191">
    <w:name w:val="Классическая таблица 19"/>
    <w:basedOn w:val="a3"/>
    <w:next w:val="18"/>
    <w:rsid w:val="00815E8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815E8D"/>
  </w:style>
  <w:style w:type="numbering" w:customStyle="1" w:styleId="54">
    <w:name w:val="Нет списка54"/>
    <w:next w:val="a4"/>
    <w:uiPriority w:val="99"/>
    <w:semiHidden/>
    <w:rsid w:val="00815E8D"/>
  </w:style>
  <w:style w:type="table" w:customStyle="1" w:styleId="1101">
    <w:name w:val="Классическая таблица 110"/>
    <w:basedOn w:val="a3"/>
    <w:next w:val="18"/>
    <w:rsid w:val="00815E8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815E8D"/>
  </w:style>
  <w:style w:type="numbering" w:customStyle="1" w:styleId="55">
    <w:name w:val="Нет списка55"/>
    <w:next w:val="a4"/>
    <w:uiPriority w:val="99"/>
    <w:semiHidden/>
    <w:rsid w:val="00815E8D"/>
  </w:style>
  <w:style w:type="table" w:customStyle="1" w:styleId="1111">
    <w:name w:val="Классическая таблица 111"/>
    <w:basedOn w:val="a3"/>
    <w:next w:val="18"/>
    <w:rsid w:val="00815E8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815E8D"/>
  </w:style>
  <w:style w:type="numbering" w:customStyle="1" w:styleId="56">
    <w:name w:val="Нет списка56"/>
    <w:next w:val="a4"/>
    <w:uiPriority w:val="99"/>
    <w:semiHidden/>
    <w:rsid w:val="00815E8D"/>
  </w:style>
  <w:style w:type="table" w:customStyle="1" w:styleId="1120">
    <w:name w:val="Классическая таблица 112"/>
    <w:basedOn w:val="a3"/>
    <w:next w:val="18"/>
    <w:rsid w:val="00815E8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815E8D"/>
  </w:style>
  <w:style w:type="paragraph" w:customStyle="1" w:styleId="affff5">
    <w:name w:val="Заголовок"/>
    <w:basedOn w:val="a1"/>
    <w:rsid w:val="00815E8D"/>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815E8D"/>
    <w:pPr>
      <w:keepNext/>
      <w:ind w:firstLine="720"/>
      <w:jc w:val="center"/>
    </w:pPr>
    <w:rPr>
      <w:rFonts w:ascii="Times New Roman" w:hAnsi="Times New Roman"/>
      <w:b/>
      <w:sz w:val="40"/>
      <w:szCs w:val="20"/>
    </w:rPr>
  </w:style>
  <w:style w:type="paragraph" w:styleId="affff6">
    <w:name w:val="Revision"/>
    <w:hidden/>
    <w:uiPriority w:val="99"/>
    <w:semiHidden/>
    <w:rsid w:val="00815E8D"/>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815E8D"/>
    <w:pPr>
      <w:spacing w:after="0"/>
      <w:ind w:left="0" w:firstLine="851"/>
      <w:jc w:val="both"/>
    </w:pPr>
    <w:rPr>
      <w:sz w:val="28"/>
      <w:szCs w:val="20"/>
      <w:lang w:val="ru-RU" w:eastAsia="ru-RU"/>
    </w:rPr>
  </w:style>
  <w:style w:type="character" w:customStyle="1" w:styleId="2d">
    <w:name w:val="Красная строка 2 Знак"/>
    <w:basedOn w:val="aff7"/>
    <w:link w:val="2c"/>
    <w:rsid w:val="00815E8D"/>
    <w:rPr>
      <w:rFonts w:ascii="Times New Roman" w:eastAsia="Times New Roman" w:hAnsi="Times New Roman" w:cs="Times New Roman"/>
      <w:sz w:val="28"/>
      <w:szCs w:val="20"/>
      <w:lang w:val="x-none" w:eastAsia="ru-RU"/>
    </w:rPr>
  </w:style>
  <w:style w:type="character" w:customStyle="1" w:styleId="affff7">
    <w:name w:val="Не вступил в силу"/>
    <w:rsid w:val="00815E8D"/>
    <w:rPr>
      <w:b/>
      <w:bCs/>
      <w:color w:val="008080"/>
      <w:szCs w:val="20"/>
    </w:rPr>
  </w:style>
  <w:style w:type="paragraph" w:customStyle="1" w:styleId="a0">
    <w:name w:val="Нумерованный абзац"/>
    <w:rsid w:val="00815E8D"/>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815E8D"/>
    <w:rPr>
      <w:rFonts w:ascii="Calibri" w:eastAsia="Times New Roman" w:hAnsi="Calibri" w:cs="Times New Roman"/>
      <w:b/>
      <w:szCs w:val="20"/>
      <w:lang w:eastAsia="ru-RU"/>
    </w:rPr>
  </w:style>
  <w:style w:type="table" w:customStyle="1" w:styleId="11a">
    <w:name w:val="Сетка таблицы11"/>
    <w:basedOn w:val="a3"/>
    <w:next w:val="af3"/>
    <w:rsid w:val="00815E8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815E8D"/>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815E8D"/>
    <w:pPr>
      <w:ind w:firstLine="0"/>
      <w:jc w:val="left"/>
    </w:pPr>
    <w:rPr>
      <w:rFonts w:ascii="Calibri" w:hAnsi="Calibri" w:cs="Calibri"/>
      <w:i/>
      <w:iCs/>
      <w:lang w:val="en-US" w:eastAsia="en-US"/>
    </w:rPr>
  </w:style>
  <w:style w:type="character" w:customStyle="1" w:styleId="2f">
    <w:name w:val="Цитата 2 Знак"/>
    <w:basedOn w:val="a2"/>
    <w:link w:val="2e"/>
    <w:rsid w:val="00815E8D"/>
    <w:rPr>
      <w:rFonts w:ascii="Calibri" w:eastAsia="Times New Roman" w:hAnsi="Calibri" w:cs="Calibri"/>
      <w:i/>
      <w:iCs/>
      <w:sz w:val="24"/>
      <w:szCs w:val="24"/>
      <w:lang w:val="en-US"/>
    </w:rPr>
  </w:style>
  <w:style w:type="paragraph" w:styleId="affff8">
    <w:name w:val="Intense Quote"/>
    <w:basedOn w:val="a1"/>
    <w:next w:val="a1"/>
    <w:link w:val="affff9"/>
    <w:qFormat/>
    <w:rsid w:val="00815E8D"/>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815E8D"/>
    <w:rPr>
      <w:rFonts w:ascii="Calibri" w:eastAsia="Times New Roman" w:hAnsi="Calibri" w:cs="Calibri"/>
      <w:b/>
      <w:bCs/>
      <w:i/>
      <w:iCs/>
      <w:sz w:val="24"/>
      <w:szCs w:val="24"/>
      <w:lang w:val="en-US"/>
    </w:rPr>
  </w:style>
  <w:style w:type="character" w:styleId="affffa">
    <w:name w:val="Subtle Emphasis"/>
    <w:qFormat/>
    <w:rsid w:val="00815E8D"/>
    <w:rPr>
      <w:i/>
      <w:iCs/>
      <w:color w:val="auto"/>
    </w:rPr>
  </w:style>
  <w:style w:type="character" w:styleId="affffb">
    <w:name w:val="Subtle Reference"/>
    <w:qFormat/>
    <w:rsid w:val="00815E8D"/>
    <w:rPr>
      <w:sz w:val="24"/>
      <w:szCs w:val="24"/>
      <w:u w:val="single"/>
    </w:rPr>
  </w:style>
  <w:style w:type="character" w:styleId="affffc">
    <w:name w:val="Intense Reference"/>
    <w:qFormat/>
    <w:rsid w:val="00815E8D"/>
    <w:rPr>
      <w:b/>
      <w:bCs/>
      <w:sz w:val="24"/>
      <w:szCs w:val="24"/>
      <w:u w:val="single"/>
    </w:rPr>
  </w:style>
  <w:style w:type="paragraph" w:customStyle="1" w:styleId="1e">
    <w:name w:val=" Знак1 Знак Знак"/>
    <w:basedOn w:val="a1"/>
    <w:rsid w:val="00815E8D"/>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815E8D"/>
    <w:pPr>
      <w:spacing w:after="160" w:line="240" w:lineRule="exact"/>
      <w:ind w:firstLine="0"/>
      <w:jc w:val="left"/>
    </w:pPr>
    <w:rPr>
      <w:rFonts w:ascii="Verdana" w:hAnsi="Verdana" w:cs="Verdana"/>
      <w:sz w:val="20"/>
      <w:szCs w:val="20"/>
      <w:lang w:val="en-US" w:eastAsia="en-US"/>
    </w:rPr>
  </w:style>
  <w:style w:type="paragraph" w:customStyle="1" w:styleId="af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815E8D"/>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815E8D"/>
    <w:rPr>
      <w:rFonts w:ascii="Times New Roman" w:hAnsi="Times New Roman" w:cs="Times New Roman"/>
      <w:spacing w:val="0"/>
      <w:sz w:val="25"/>
      <w:szCs w:val="25"/>
      <w:u w:val="single"/>
    </w:rPr>
  </w:style>
  <w:style w:type="paragraph" w:customStyle="1" w:styleId="FORMATTEXT">
    <w:name w:val=".FORMATTEXT"/>
    <w:uiPriority w:val="99"/>
    <w:rsid w:val="00815E8D"/>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815E8D"/>
  </w:style>
  <w:style w:type="numbering" w:customStyle="1" w:styleId="3110">
    <w:name w:val="Нет списка311"/>
    <w:next w:val="a4"/>
    <w:semiHidden/>
    <w:rsid w:val="00815E8D"/>
  </w:style>
  <w:style w:type="numbering" w:customStyle="1" w:styleId="411">
    <w:name w:val="Нет списка411"/>
    <w:next w:val="a4"/>
    <w:semiHidden/>
    <w:unhideWhenUsed/>
    <w:rsid w:val="00815E8D"/>
  </w:style>
  <w:style w:type="numbering" w:customStyle="1" w:styleId="610">
    <w:name w:val="Нет списка61"/>
    <w:next w:val="a4"/>
    <w:semiHidden/>
    <w:unhideWhenUsed/>
    <w:rsid w:val="00815E8D"/>
  </w:style>
  <w:style w:type="numbering" w:customStyle="1" w:styleId="221">
    <w:name w:val="Нет списка221"/>
    <w:next w:val="a4"/>
    <w:semiHidden/>
    <w:unhideWhenUsed/>
    <w:rsid w:val="00815E8D"/>
  </w:style>
  <w:style w:type="numbering" w:customStyle="1" w:styleId="3210">
    <w:name w:val="Нет списка321"/>
    <w:next w:val="a4"/>
    <w:semiHidden/>
    <w:rsid w:val="00815E8D"/>
  </w:style>
  <w:style w:type="numbering" w:customStyle="1" w:styleId="421">
    <w:name w:val="Нет списка421"/>
    <w:next w:val="a4"/>
    <w:semiHidden/>
    <w:unhideWhenUsed/>
    <w:rsid w:val="00815E8D"/>
  </w:style>
  <w:style w:type="numbering" w:customStyle="1" w:styleId="710">
    <w:name w:val="Нет списка71"/>
    <w:next w:val="a4"/>
    <w:semiHidden/>
    <w:unhideWhenUsed/>
    <w:rsid w:val="00815E8D"/>
  </w:style>
  <w:style w:type="table" w:customStyle="1" w:styleId="2f1">
    <w:name w:val="Сетка таблицы2"/>
    <w:basedOn w:val="a3"/>
    <w:next w:val="af3"/>
    <w:rsid w:val="00815E8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815E8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815E8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815E8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815E8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815E8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815E8D"/>
    <w:pPr>
      <w:spacing w:before="100" w:beforeAutospacing="1" w:after="100" w:afterAutospacing="1"/>
      <w:ind w:firstLine="0"/>
      <w:jc w:val="left"/>
    </w:pPr>
    <w:rPr>
      <w:rFonts w:ascii="Times New Roman" w:hAnsi="Times New Roman"/>
    </w:rPr>
  </w:style>
  <w:style w:type="character" w:customStyle="1" w:styleId="pt-a0-000001">
    <w:name w:val="pt-a0-000001"/>
    <w:rsid w:val="00815E8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qFormat="1"/>
    <w:lsdException w:name="page number" w:uiPriority="0"/>
    <w:lsdException w:name="Title" w:semiHidden="0" w:uiPriority="0" w:unhideWhenUsed="0" w:qFormat="1"/>
    <w:lsdException w:name="Default Paragraph Font" w:uiPriority="1"/>
    <w:lsdException w:name="Body Text" w:uiPriority="0"/>
    <w:lsdException w:name="Subtitle" w:semiHidden="0" w:uiPriority="0" w:unhideWhenUsed="0" w:qFormat="1"/>
    <w:lsdException w:name="Body Text First Indent 2" w:uiPriority="0"/>
    <w:lsdException w:name="Strong" w:semiHidden="0" w:uiPriority="22" w:unhideWhenUsed="0" w:qFormat="1"/>
    <w:lsdException w:name="Emphasis" w:semiHidden="0" w:uiPriority="20" w:unhideWhenUsed="0" w:qFormat="1"/>
    <w:lsdException w:name="Normal (Web)" w:qFormat="1"/>
    <w:lsdException w:name="HTML Variable" w:uiPriority="0"/>
    <w:lsdException w:name="Table Classic 1"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0" w:unhideWhenUsed="0" w:qFormat="1"/>
    <w:lsdException w:name="Intense Quote" w:semiHidden="0" w:uiPriority="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0" w:unhideWhenUsed="0" w:qFormat="1"/>
    <w:lsdException w:name="Intense Emphasis" w:semiHidden="0" w:uiPriority="21" w:unhideWhenUsed="0" w:qFormat="1"/>
    <w:lsdException w:name="Subtle Reference" w:semiHidden="0" w:uiPriority="0" w:unhideWhenUsed="0" w:qFormat="1"/>
    <w:lsdException w:name="Intense Reference" w:semiHidden="0" w:uiPriority="0"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aliases w:val="!Обычный текст документа"/>
    <w:qFormat/>
    <w:rsid w:val="00815E8D"/>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1"/>
    <w:next w:val="a1"/>
    <w:link w:val="10"/>
    <w:qFormat/>
    <w:rsid w:val="00815E8D"/>
    <w:pPr>
      <w:jc w:val="center"/>
      <w:outlineLvl w:val="0"/>
    </w:pPr>
    <w:rPr>
      <w:b/>
      <w:bCs/>
      <w:kern w:val="32"/>
      <w:sz w:val="32"/>
      <w:szCs w:val="32"/>
      <w:lang w:val="x-none" w:eastAsia="x-none"/>
    </w:rPr>
  </w:style>
  <w:style w:type="paragraph" w:styleId="2">
    <w:name w:val="heading 2"/>
    <w:aliases w:val="!Разделы документа"/>
    <w:basedOn w:val="a1"/>
    <w:link w:val="20"/>
    <w:uiPriority w:val="9"/>
    <w:qFormat/>
    <w:rsid w:val="00815E8D"/>
    <w:pPr>
      <w:jc w:val="center"/>
      <w:outlineLvl w:val="1"/>
    </w:pPr>
    <w:rPr>
      <w:b/>
      <w:bCs/>
      <w:iCs/>
      <w:sz w:val="30"/>
      <w:szCs w:val="28"/>
      <w:lang w:val="x-none" w:eastAsia="x-none"/>
    </w:rPr>
  </w:style>
  <w:style w:type="paragraph" w:styleId="3">
    <w:name w:val="heading 3"/>
    <w:aliases w:val="!Главы документа"/>
    <w:basedOn w:val="a1"/>
    <w:link w:val="30"/>
    <w:uiPriority w:val="9"/>
    <w:qFormat/>
    <w:rsid w:val="00815E8D"/>
    <w:pPr>
      <w:outlineLvl w:val="2"/>
    </w:pPr>
    <w:rPr>
      <w:b/>
      <w:bCs/>
      <w:sz w:val="28"/>
      <w:szCs w:val="26"/>
      <w:lang w:val="x-none" w:eastAsia="x-none"/>
    </w:rPr>
  </w:style>
  <w:style w:type="paragraph" w:styleId="4">
    <w:name w:val="heading 4"/>
    <w:aliases w:val="!Параграфы/Статьи документа"/>
    <w:basedOn w:val="a1"/>
    <w:link w:val="40"/>
    <w:qFormat/>
    <w:rsid w:val="00815E8D"/>
    <w:pPr>
      <w:outlineLvl w:val="3"/>
    </w:pPr>
    <w:rPr>
      <w:b/>
      <w:bCs/>
      <w:sz w:val="26"/>
      <w:szCs w:val="28"/>
      <w:lang w:val="x-none" w:eastAsia="x-none"/>
    </w:rPr>
  </w:style>
  <w:style w:type="paragraph" w:styleId="5">
    <w:name w:val="heading 5"/>
    <w:basedOn w:val="a1"/>
    <w:next w:val="a1"/>
    <w:link w:val="50"/>
    <w:unhideWhenUsed/>
    <w:qFormat/>
    <w:rsid w:val="00815E8D"/>
    <w:pPr>
      <w:spacing w:before="240" w:after="60"/>
      <w:outlineLvl w:val="4"/>
    </w:pPr>
    <w:rPr>
      <w:rFonts w:ascii="Calibri" w:hAnsi="Calibri"/>
      <w:b/>
      <w:bCs/>
      <w:i/>
      <w:iCs/>
      <w:sz w:val="26"/>
      <w:szCs w:val="26"/>
      <w:lang w:val="x-none" w:eastAsia="x-none"/>
    </w:rPr>
  </w:style>
  <w:style w:type="paragraph" w:styleId="6">
    <w:name w:val="heading 6"/>
    <w:basedOn w:val="a1"/>
    <w:next w:val="a1"/>
    <w:link w:val="60"/>
    <w:qFormat/>
    <w:rsid w:val="00815E8D"/>
    <w:pPr>
      <w:spacing w:before="240" w:after="60"/>
      <w:ind w:firstLine="0"/>
      <w:jc w:val="left"/>
      <w:outlineLvl w:val="5"/>
    </w:pPr>
    <w:rPr>
      <w:rFonts w:ascii="Times New Roman" w:hAnsi="Times New Roman"/>
      <w:b/>
      <w:bCs/>
      <w:sz w:val="20"/>
      <w:szCs w:val="20"/>
      <w:lang w:val="x-none" w:eastAsia="x-none"/>
    </w:rPr>
  </w:style>
  <w:style w:type="paragraph" w:styleId="7">
    <w:name w:val="heading 7"/>
    <w:basedOn w:val="a1"/>
    <w:next w:val="a1"/>
    <w:link w:val="70"/>
    <w:qFormat/>
    <w:rsid w:val="00815E8D"/>
    <w:pPr>
      <w:spacing w:before="240" w:after="60"/>
      <w:ind w:firstLine="0"/>
      <w:jc w:val="left"/>
      <w:outlineLvl w:val="6"/>
    </w:pPr>
    <w:rPr>
      <w:rFonts w:ascii="Times New Roman" w:hAnsi="Times New Roman"/>
      <w:lang w:val="x-none" w:eastAsia="x-none"/>
    </w:rPr>
  </w:style>
  <w:style w:type="paragraph" w:styleId="8">
    <w:name w:val="heading 8"/>
    <w:basedOn w:val="a1"/>
    <w:next w:val="a1"/>
    <w:link w:val="80"/>
    <w:qFormat/>
    <w:rsid w:val="00815E8D"/>
    <w:pPr>
      <w:spacing w:before="240" w:after="60"/>
      <w:ind w:firstLine="0"/>
      <w:jc w:val="left"/>
      <w:outlineLvl w:val="7"/>
    </w:pPr>
    <w:rPr>
      <w:rFonts w:ascii="Times New Roman" w:hAnsi="Times New Roman"/>
      <w:i/>
      <w:iCs/>
      <w:lang w:val="x-none" w:eastAsia="x-none"/>
    </w:rPr>
  </w:style>
  <w:style w:type="paragraph" w:styleId="9">
    <w:name w:val="heading 9"/>
    <w:basedOn w:val="a1"/>
    <w:next w:val="a1"/>
    <w:link w:val="90"/>
    <w:qFormat/>
    <w:rsid w:val="00815E8D"/>
    <w:pPr>
      <w:spacing w:before="240" w:after="60"/>
      <w:ind w:firstLine="0"/>
      <w:jc w:val="left"/>
      <w:outlineLvl w:val="8"/>
    </w:pPr>
    <w:rPr>
      <w:sz w:val="22"/>
      <w:szCs w:val="22"/>
      <w:lang w:val="x-none" w:eastAsia="x-none"/>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Заголовок 1 Знак"/>
    <w:basedOn w:val="a2"/>
    <w:link w:val="1"/>
    <w:rsid w:val="00815E8D"/>
    <w:rPr>
      <w:rFonts w:ascii="Arial" w:eastAsia="Times New Roman" w:hAnsi="Arial" w:cs="Times New Roman"/>
      <w:b/>
      <w:bCs/>
      <w:kern w:val="32"/>
      <w:sz w:val="32"/>
      <w:szCs w:val="32"/>
      <w:lang w:val="x-none" w:eastAsia="x-none"/>
    </w:rPr>
  </w:style>
  <w:style w:type="character" w:customStyle="1" w:styleId="20">
    <w:name w:val="Заголовок 2 Знак"/>
    <w:basedOn w:val="a2"/>
    <w:link w:val="2"/>
    <w:uiPriority w:val="9"/>
    <w:rsid w:val="00815E8D"/>
    <w:rPr>
      <w:rFonts w:ascii="Arial" w:eastAsia="Times New Roman" w:hAnsi="Arial" w:cs="Times New Roman"/>
      <w:b/>
      <w:bCs/>
      <w:iCs/>
      <w:sz w:val="30"/>
      <w:szCs w:val="28"/>
      <w:lang w:val="x-none" w:eastAsia="x-none"/>
    </w:rPr>
  </w:style>
  <w:style w:type="character" w:customStyle="1" w:styleId="30">
    <w:name w:val="Заголовок 3 Знак"/>
    <w:basedOn w:val="a2"/>
    <w:link w:val="3"/>
    <w:uiPriority w:val="9"/>
    <w:rsid w:val="00815E8D"/>
    <w:rPr>
      <w:rFonts w:ascii="Arial" w:eastAsia="Times New Roman" w:hAnsi="Arial" w:cs="Times New Roman"/>
      <w:b/>
      <w:bCs/>
      <w:sz w:val="28"/>
      <w:szCs w:val="26"/>
      <w:lang w:val="x-none" w:eastAsia="x-none"/>
    </w:rPr>
  </w:style>
  <w:style w:type="character" w:customStyle="1" w:styleId="40">
    <w:name w:val="Заголовок 4 Знак"/>
    <w:basedOn w:val="a2"/>
    <w:link w:val="4"/>
    <w:rsid w:val="00815E8D"/>
    <w:rPr>
      <w:rFonts w:ascii="Arial" w:eastAsia="Times New Roman" w:hAnsi="Arial" w:cs="Times New Roman"/>
      <w:b/>
      <w:bCs/>
      <w:sz w:val="26"/>
      <w:szCs w:val="28"/>
      <w:lang w:val="x-none" w:eastAsia="x-none"/>
    </w:rPr>
  </w:style>
  <w:style w:type="character" w:customStyle="1" w:styleId="50">
    <w:name w:val="Заголовок 5 Знак"/>
    <w:basedOn w:val="a2"/>
    <w:link w:val="5"/>
    <w:rsid w:val="00815E8D"/>
    <w:rPr>
      <w:rFonts w:ascii="Calibri" w:eastAsia="Times New Roman" w:hAnsi="Calibri" w:cs="Times New Roman"/>
      <w:b/>
      <w:bCs/>
      <w:i/>
      <w:iCs/>
      <w:sz w:val="26"/>
      <w:szCs w:val="26"/>
      <w:lang w:val="x-none" w:eastAsia="x-none"/>
    </w:rPr>
  </w:style>
  <w:style w:type="character" w:customStyle="1" w:styleId="60">
    <w:name w:val="Заголовок 6 Знак"/>
    <w:basedOn w:val="a2"/>
    <w:link w:val="6"/>
    <w:rsid w:val="00815E8D"/>
    <w:rPr>
      <w:rFonts w:ascii="Times New Roman" w:eastAsia="Times New Roman" w:hAnsi="Times New Roman" w:cs="Times New Roman"/>
      <w:b/>
      <w:bCs/>
      <w:sz w:val="20"/>
      <w:szCs w:val="20"/>
      <w:lang w:val="x-none" w:eastAsia="x-none"/>
    </w:rPr>
  </w:style>
  <w:style w:type="character" w:customStyle="1" w:styleId="70">
    <w:name w:val="Заголовок 7 Знак"/>
    <w:basedOn w:val="a2"/>
    <w:link w:val="7"/>
    <w:rsid w:val="00815E8D"/>
    <w:rPr>
      <w:rFonts w:ascii="Times New Roman" w:eastAsia="Times New Roman" w:hAnsi="Times New Roman" w:cs="Times New Roman"/>
      <w:sz w:val="24"/>
      <w:szCs w:val="24"/>
      <w:lang w:val="x-none" w:eastAsia="x-none"/>
    </w:rPr>
  </w:style>
  <w:style w:type="character" w:customStyle="1" w:styleId="80">
    <w:name w:val="Заголовок 8 Знак"/>
    <w:basedOn w:val="a2"/>
    <w:link w:val="8"/>
    <w:rsid w:val="00815E8D"/>
    <w:rPr>
      <w:rFonts w:ascii="Times New Roman" w:eastAsia="Times New Roman" w:hAnsi="Times New Roman" w:cs="Times New Roman"/>
      <w:i/>
      <w:iCs/>
      <w:sz w:val="24"/>
      <w:szCs w:val="24"/>
      <w:lang w:val="x-none" w:eastAsia="x-none"/>
    </w:rPr>
  </w:style>
  <w:style w:type="character" w:customStyle="1" w:styleId="90">
    <w:name w:val="Заголовок 9 Знак"/>
    <w:basedOn w:val="a2"/>
    <w:link w:val="9"/>
    <w:rsid w:val="00815E8D"/>
    <w:rPr>
      <w:rFonts w:ascii="Arial" w:eastAsia="Times New Roman" w:hAnsi="Arial" w:cs="Times New Roman"/>
      <w:lang w:val="x-none" w:eastAsia="x-none"/>
    </w:rPr>
  </w:style>
  <w:style w:type="paragraph" w:styleId="a5">
    <w:name w:val="Balloon Text"/>
    <w:basedOn w:val="a1"/>
    <w:link w:val="a6"/>
    <w:uiPriority w:val="99"/>
    <w:rsid w:val="00815E8D"/>
    <w:rPr>
      <w:rFonts w:ascii="Tahoma" w:hAnsi="Tahoma"/>
      <w:sz w:val="16"/>
      <w:szCs w:val="16"/>
      <w:lang w:val="x-none" w:eastAsia="x-none"/>
    </w:rPr>
  </w:style>
  <w:style w:type="character" w:customStyle="1" w:styleId="a6">
    <w:name w:val="Текст выноски Знак"/>
    <w:basedOn w:val="a2"/>
    <w:link w:val="a5"/>
    <w:uiPriority w:val="99"/>
    <w:rsid w:val="00815E8D"/>
    <w:rPr>
      <w:rFonts w:ascii="Tahoma" w:eastAsia="Times New Roman" w:hAnsi="Tahoma" w:cs="Times New Roman"/>
      <w:sz w:val="16"/>
      <w:szCs w:val="16"/>
      <w:lang w:val="x-none" w:eastAsia="x-none"/>
    </w:rPr>
  </w:style>
  <w:style w:type="paragraph" w:styleId="a7">
    <w:name w:val="Normal (Web)"/>
    <w:aliases w:val="Обычный (Web),Обычный (веб) Знак1 Знак,Обычный (веб) Знак2 Знак Знак,Обычный (веб) Знак Знак1 Знак Знак,Обычный (веб) Знак1 Знак Знак1 Знак,Обычный (веб) Знак Знак Знак Знак Знак,Обычный (веб) Знак2 Знак Знак Знак1 Знак Знак"/>
    <w:basedOn w:val="a1"/>
    <w:link w:val="a8"/>
    <w:uiPriority w:val="99"/>
    <w:unhideWhenUsed/>
    <w:qFormat/>
    <w:rsid w:val="00815E8D"/>
    <w:pPr>
      <w:widowControl w:val="0"/>
      <w:suppressAutoHyphens/>
      <w:ind w:left="720"/>
      <w:contextualSpacing/>
    </w:pPr>
    <w:rPr>
      <w:rFonts w:ascii="Times New Roman" w:eastAsia="Lucida Sans Unicode" w:hAnsi="Times New Roman"/>
      <w:kern w:val="2"/>
      <w:lang w:val="x-none" w:eastAsia="en-US"/>
    </w:rPr>
  </w:style>
  <w:style w:type="character" w:customStyle="1" w:styleId="a8">
    <w:name w:val="Обычный (веб) Знак"/>
    <w:aliases w:val="Обычный (Web) Знак"/>
    <w:link w:val="a7"/>
    <w:uiPriority w:val="99"/>
    <w:locked/>
    <w:rsid w:val="00815E8D"/>
    <w:rPr>
      <w:rFonts w:ascii="Times New Roman" w:eastAsia="Lucida Sans Unicode" w:hAnsi="Times New Roman" w:cs="Times New Roman"/>
      <w:kern w:val="2"/>
      <w:sz w:val="24"/>
      <w:szCs w:val="24"/>
      <w:lang w:val="x-none"/>
    </w:rPr>
  </w:style>
  <w:style w:type="character" w:styleId="a9">
    <w:name w:val="Hyperlink"/>
    <w:uiPriority w:val="99"/>
    <w:rsid w:val="00815E8D"/>
    <w:rPr>
      <w:color w:val="0000FF"/>
      <w:u w:val="none"/>
    </w:rPr>
  </w:style>
  <w:style w:type="paragraph" w:customStyle="1" w:styleId="ConsTitle">
    <w:name w:val="ConsTitle"/>
    <w:rsid w:val="00815E8D"/>
    <w:pPr>
      <w:widowControl w:val="0"/>
      <w:spacing w:after="0" w:line="240" w:lineRule="auto"/>
      <w:ind w:right="19772"/>
    </w:pPr>
    <w:rPr>
      <w:rFonts w:ascii="Arial" w:eastAsia="Times New Roman" w:hAnsi="Arial" w:cs="Times New Roman"/>
      <w:b/>
      <w:sz w:val="16"/>
      <w:szCs w:val="20"/>
      <w:lang w:eastAsia="ru-RU"/>
    </w:rPr>
  </w:style>
  <w:style w:type="paragraph" w:styleId="aa">
    <w:name w:val="header"/>
    <w:basedOn w:val="a1"/>
    <w:link w:val="ab"/>
    <w:uiPriority w:val="99"/>
    <w:rsid w:val="00815E8D"/>
    <w:pPr>
      <w:tabs>
        <w:tab w:val="center" w:pos="4677"/>
        <w:tab w:val="right" w:pos="9355"/>
      </w:tabs>
    </w:pPr>
    <w:rPr>
      <w:rFonts w:ascii="Times New Roman" w:hAnsi="Times New Roman"/>
      <w:lang w:val="x-none" w:eastAsia="x-none"/>
    </w:rPr>
  </w:style>
  <w:style w:type="character" w:customStyle="1" w:styleId="ab">
    <w:name w:val="Верхний колонтитул Знак"/>
    <w:basedOn w:val="a2"/>
    <w:link w:val="aa"/>
    <w:uiPriority w:val="99"/>
    <w:rsid w:val="00815E8D"/>
    <w:rPr>
      <w:rFonts w:ascii="Times New Roman" w:eastAsia="Times New Roman" w:hAnsi="Times New Roman" w:cs="Times New Roman"/>
      <w:sz w:val="24"/>
      <w:szCs w:val="24"/>
      <w:lang w:val="x-none" w:eastAsia="x-none"/>
    </w:rPr>
  </w:style>
  <w:style w:type="paragraph" w:styleId="ac">
    <w:name w:val="footer"/>
    <w:basedOn w:val="a1"/>
    <w:link w:val="ad"/>
    <w:uiPriority w:val="99"/>
    <w:rsid w:val="00815E8D"/>
    <w:pPr>
      <w:tabs>
        <w:tab w:val="center" w:pos="4677"/>
        <w:tab w:val="right" w:pos="9355"/>
      </w:tabs>
    </w:pPr>
    <w:rPr>
      <w:rFonts w:ascii="Times New Roman" w:hAnsi="Times New Roman"/>
      <w:lang w:val="x-none" w:eastAsia="x-none"/>
    </w:rPr>
  </w:style>
  <w:style w:type="character" w:customStyle="1" w:styleId="ad">
    <w:name w:val="Нижний колонтитул Знак"/>
    <w:basedOn w:val="a2"/>
    <w:link w:val="ac"/>
    <w:uiPriority w:val="99"/>
    <w:rsid w:val="00815E8D"/>
    <w:rPr>
      <w:rFonts w:ascii="Times New Roman" w:eastAsia="Times New Roman" w:hAnsi="Times New Roman" w:cs="Times New Roman"/>
      <w:sz w:val="24"/>
      <w:szCs w:val="24"/>
      <w:lang w:val="x-none" w:eastAsia="x-none"/>
    </w:rPr>
  </w:style>
  <w:style w:type="paragraph" w:customStyle="1" w:styleId="ae">
    <w:name w:val="Статья"/>
    <w:basedOn w:val="a1"/>
    <w:rsid w:val="00815E8D"/>
    <w:pPr>
      <w:spacing w:before="400" w:line="360" w:lineRule="auto"/>
      <w:ind w:left="708"/>
    </w:pPr>
    <w:rPr>
      <w:b/>
      <w:sz w:val="28"/>
    </w:rPr>
  </w:style>
  <w:style w:type="paragraph" w:customStyle="1" w:styleId="af">
    <w:name w:val="Абзац"/>
    <w:rsid w:val="00815E8D"/>
    <w:pPr>
      <w:spacing w:after="0" w:line="360" w:lineRule="auto"/>
      <w:ind w:firstLine="709"/>
    </w:pPr>
    <w:rPr>
      <w:rFonts w:ascii="Times New Roman" w:eastAsia="Times New Roman" w:hAnsi="Times New Roman" w:cs="Times New Roman"/>
      <w:sz w:val="28"/>
      <w:szCs w:val="24"/>
      <w:lang w:eastAsia="ru-RU"/>
    </w:rPr>
  </w:style>
  <w:style w:type="character" w:customStyle="1" w:styleId="af0">
    <w:name w:val="Основной текст_"/>
    <w:link w:val="11"/>
    <w:locked/>
    <w:rsid w:val="00815E8D"/>
    <w:rPr>
      <w:sz w:val="25"/>
      <w:shd w:val="clear" w:color="auto" w:fill="FFFFFF"/>
    </w:rPr>
  </w:style>
  <w:style w:type="paragraph" w:customStyle="1" w:styleId="11">
    <w:name w:val="Основной текст1"/>
    <w:basedOn w:val="a1"/>
    <w:link w:val="af0"/>
    <w:qFormat/>
    <w:rsid w:val="00815E8D"/>
    <w:pPr>
      <w:shd w:val="clear" w:color="auto" w:fill="FFFFFF"/>
      <w:spacing w:before="360" w:after="240" w:line="298" w:lineRule="exact"/>
    </w:pPr>
    <w:rPr>
      <w:rFonts w:asciiTheme="minorHAnsi" w:eastAsiaTheme="minorHAnsi" w:hAnsiTheme="minorHAnsi" w:cstheme="minorBidi"/>
      <w:sz w:val="25"/>
      <w:szCs w:val="22"/>
      <w:lang w:eastAsia="en-US"/>
    </w:rPr>
  </w:style>
  <w:style w:type="paragraph" w:styleId="31">
    <w:name w:val="Body Text 3"/>
    <w:basedOn w:val="a1"/>
    <w:link w:val="32"/>
    <w:uiPriority w:val="99"/>
    <w:unhideWhenUsed/>
    <w:rsid w:val="00815E8D"/>
    <w:pPr>
      <w:spacing w:after="120" w:line="276" w:lineRule="auto"/>
    </w:pPr>
    <w:rPr>
      <w:rFonts w:ascii="Calibri" w:hAnsi="Calibri"/>
      <w:sz w:val="16"/>
      <w:szCs w:val="16"/>
      <w:lang w:val="x-none" w:eastAsia="en-US"/>
    </w:rPr>
  </w:style>
  <w:style w:type="character" w:customStyle="1" w:styleId="32">
    <w:name w:val="Основной текст 3 Знак"/>
    <w:basedOn w:val="a2"/>
    <w:link w:val="31"/>
    <w:uiPriority w:val="99"/>
    <w:rsid w:val="00815E8D"/>
    <w:rPr>
      <w:rFonts w:ascii="Calibri" w:eastAsia="Times New Roman" w:hAnsi="Calibri" w:cs="Times New Roman"/>
      <w:sz w:val="16"/>
      <w:szCs w:val="16"/>
      <w:lang w:val="x-none"/>
    </w:rPr>
  </w:style>
  <w:style w:type="paragraph" w:styleId="af1">
    <w:name w:val="Title"/>
    <w:basedOn w:val="a1"/>
    <w:link w:val="af2"/>
    <w:qFormat/>
    <w:rsid w:val="00815E8D"/>
    <w:pPr>
      <w:jc w:val="center"/>
    </w:pPr>
    <w:rPr>
      <w:rFonts w:ascii="Times New Roman" w:hAnsi="Times New Roman"/>
      <w:b/>
      <w:bCs/>
      <w:sz w:val="28"/>
      <w:lang w:val="x-none" w:eastAsia="x-none"/>
    </w:rPr>
  </w:style>
  <w:style w:type="character" w:customStyle="1" w:styleId="af2">
    <w:name w:val="Название Знак"/>
    <w:aliases w:val="Знак Знак"/>
    <w:basedOn w:val="a2"/>
    <w:link w:val="af1"/>
    <w:rsid w:val="00815E8D"/>
    <w:rPr>
      <w:rFonts w:ascii="Times New Roman" w:eastAsia="Times New Roman" w:hAnsi="Times New Roman" w:cs="Times New Roman"/>
      <w:b/>
      <w:bCs/>
      <w:sz w:val="28"/>
      <w:szCs w:val="24"/>
      <w:lang w:val="x-none" w:eastAsia="x-none"/>
    </w:rPr>
  </w:style>
  <w:style w:type="table" w:styleId="af3">
    <w:name w:val="Table Grid"/>
    <w:basedOn w:val="a3"/>
    <w:uiPriority w:val="59"/>
    <w:rsid w:val="00815E8D"/>
    <w:pPr>
      <w:spacing w:after="0" w:line="240" w:lineRule="auto"/>
    </w:pPr>
    <w:rPr>
      <w:rFonts w:ascii="Times New Roman" w:eastAsia="Times New Roman" w:hAnsi="Times New Roman" w:cs="Times New Roman"/>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12">
    <w:name w:val="Абзац списка1"/>
    <w:basedOn w:val="a1"/>
    <w:uiPriority w:val="99"/>
    <w:rsid w:val="00815E8D"/>
    <w:pPr>
      <w:spacing w:after="200" w:line="276" w:lineRule="auto"/>
      <w:ind w:left="720"/>
      <w:contextualSpacing/>
    </w:pPr>
    <w:rPr>
      <w:rFonts w:ascii="Calibri" w:eastAsia="Calibri" w:hAnsi="Calibri"/>
      <w:sz w:val="22"/>
      <w:szCs w:val="22"/>
    </w:rPr>
  </w:style>
  <w:style w:type="paragraph" w:customStyle="1" w:styleId="ConsNormal">
    <w:name w:val="ConsNormal"/>
    <w:rsid w:val="00815E8D"/>
    <w:pPr>
      <w:autoSpaceDE w:val="0"/>
      <w:autoSpaceDN w:val="0"/>
      <w:adjustRightInd w:val="0"/>
      <w:spacing w:after="0" w:line="240" w:lineRule="auto"/>
      <w:ind w:right="19772" w:firstLine="720"/>
    </w:pPr>
    <w:rPr>
      <w:rFonts w:ascii="Arial" w:eastAsia="Calibri" w:hAnsi="Arial" w:cs="Arial"/>
      <w:sz w:val="20"/>
      <w:szCs w:val="20"/>
      <w:lang w:eastAsia="ru-RU"/>
    </w:rPr>
  </w:style>
  <w:style w:type="paragraph" w:customStyle="1" w:styleId="ConsPlusNormal">
    <w:name w:val="ConsPlusNormal"/>
    <w:link w:val="ConsPlusNormal0"/>
    <w:qFormat/>
    <w:rsid w:val="00815E8D"/>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Title">
    <w:name w:val="ConsPlusTitle"/>
    <w:link w:val="ConsPlusTitle0"/>
    <w:qFormat/>
    <w:rsid w:val="00815E8D"/>
    <w:pPr>
      <w:widowControl w:val="0"/>
      <w:autoSpaceDE w:val="0"/>
      <w:autoSpaceDN w:val="0"/>
      <w:spacing w:after="0" w:line="240" w:lineRule="auto"/>
    </w:pPr>
    <w:rPr>
      <w:rFonts w:ascii="Calibri" w:eastAsia="Times New Roman" w:hAnsi="Calibri" w:cs="Times New Roman"/>
      <w:b/>
      <w:szCs w:val="20"/>
      <w:lang w:eastAsia="ru-RU"/>
    </w:rPr>
  </w:style>
  <w:style w:type="paragraph" w:customStyle="1" w:styleId="ConsPlusNonformat">
    <w:name w:val="ConsPlusNonformat"/>
    <w:rsid w:val="00815E8D"/>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rsid w:val="00815E8D"/>
    <w:pPr>
      <w:autoSpaceDE w:val="0"/>
      <w:autoSpaceDN w:val="0"/>
      <w:adjustRightInd w:val="0"/>
      <w:spacing w:after="0" w:line="240" w:lineRule="auto"/>
    </w:pPr>
    <w:rPr>
      <w:rFonts w:ascii="Arial" w:eastAsia="Times New Roman" w:hAnsi="Arial" w:cs="Arial"/>
      <w:sz w:val="20"/>
      <w:szCs w:val="20"/>
      <w:lang w:eastAsia="ru-RU"/>
    </w:rPr>
  </w:style>
  <w:style w:type="paragraph" w:styleId="HTML">
    <w:name w:val="HTML Preformatted"/>
    <w:basedOn w:val="a1"/>
    <w:link w:val="HTML0"/>
    <w:uiPriority w:val="99"/>
    <w:rsid w:val="00815E8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szCs w:val="20"/>
      <w:lang w:val="x-none" w:eastAsia="x-none"/>
    </w:rPr>
  </w:style>
  <w:style w:type="character" w:customStyle="1" w:styleId="HTML0">
    <w:name w:val="Стандартный HTML Знак"/>
    <w:basedOn w:val="a2"/>
    <w:link w:val="HTML"/>
    <w:uiPriority w:val="99"/>
    <w:rsid w:val="00815E8D"/>
    <w:rPr>
      <w:rFonts w:ascii="Courier New" w:eastAsia="Times New Roman" w:hAnsi="Courier New" w:cs="Times New Roman"/>
      <w:sz w:val="20"/>
      <w:szCs w:val="20"/>
      <w:lang w:val="x-none" w:eastAsia="x-none"/>
    </w:rPr>
  </w:style>
  <w:style w:type="character" w:styleId="af4">
    <w:name w:val="page number"/>
    <w:basedOn w:val="a2"/>
    <w:rsid w:val="00815E8D"/>
  </w:style>
  <w:style w:type="paragraph" w:styleId="af5">
    <w:name w:val="footnote text"/>
    <w:basedOn w:val="a1"/>
    <w:link w:val="af6"/>
    <w:rsid w:val="00815E8D"/>
    <w:rPr>
      <w:sz w:val="20"/>
      <w:szCs w:val="20"/>
    </w:rPr>
  </w:style>
  <w:style w:type="character" w:customStyle="1" w:styleId="af6">
    <w:name w:val="Текст сноски Знак"/>
    <w:basedOn w:val="a2"/>
    <w:link w:val="af5"/>
    <w:rsid w:val="00815E8D"/>
    <w:rPr>
      <w:rFonts w:ascii="Arial" w:eastAsia="Times New Roman" w:hAnsi="Arial" w:cs="Times New Roman"/>
      <w:sz w:val="20"/>
      <w:szCs w:val="20"/>
      <w:lang w:eastAsia="ru-RU"/>
    </w:rPr>
  </w:style>
  <w:style w:type="character" w:styleId="af7">
    <w:name w:val="footnote reference"/>
    <w:uiPriority w:val="99"/>
    <w:rsid w:val="00815E8D"/>
    <w:rPr>
      <w:vertAlign w:val="superscript"/>
    </w:rPr>
  </w:style>
  <w:style w:type="character" w:styleId="af8">
    <w:name w:val="annotation reference"/>
    <w:uiPriority w:val="99"/>
    <w:rsid w:val="00815E8D"/>
    <w:rPr>
      <w:sz w:val="16"/>
      <w:szCs w:val="16"/>
    </w:rPr>
  </w:style>
  <w:style w:type="paragraph" w:styleId="af9">
    <w:name w:val="annotation text"/>
    <w:aliases w:val="!Равноширинный текст документа"/>
    <w:basedOn w:val="a1"/>
    <w:link w:val="afa"/>
    <w:uiPriority w:val="99"/>
    <w:rsid w:val="00815E8D"/>
    <w:rPr>
      <w:rFonts w:ascii="Courier" w:hAnsi="Courier"/>
      <w:sz w:val="22"/>
      <w:szCs w:val="20"/>
      <w:lang w:val="x-none" w:eastAsia="x-none"/>
    </w:rPr>
  </w:style>
  <w:style w:type="character" w:customStyle="1" w:styleId="afa">
    <w:name w:val="Текст примечания Знак"/>
    <w:basedOn w:val="a2"/>
    <w:link w:val="af9"/>
    <w:uiPriority w:val="99"/>
    <w:rsid w:val="00815E8D"/>
    <w:rPr>
      <w:rFonts w:ascii="Courier" w:eastAsia="Times New Roman" w:hAnsi="Courier" w:cs="Times New Roman"/>
      <w:szCs w:val="20"/>
      <w:lang w:val="x-none" w:eastAsia="x-none"/>
    </w:rPr>
  </w:style>
  <w:style w:type="paragraph" w:styleId="afb">
    <w:name w:val="annotation subject"/>
    <w:basedOn w:val="af9"/>
    <w:next w:val="af9"/>
    <w:link w:val="afc"/>
    <w:uiPriority w:val="99"/>
    <w:rsid w:val="00815E8D"/>
    <w:rPr>
      <w:rFonts w:ascii="Times New Roman" w:hAnsi="Times New Roman"/>
      <w:b/>
      <w:bCs/>
      <w:sz w:val="20"/>
    </w:rPr>
  </w:style>
  <w:style w:type="character" w:customStyle="1" w:styleId="afc">
    <w:name w:val="Тема примечания Знак"/>
    <w:basedOn w:val="afa"/>
    <w:link w:val="afb"/>
    <w:uiPriority w:val="99"/>
    <w:rsid w:val="00815E8D"/>
    <w:rPr>
      <w:rFonts w:ascii="Times New Roman" w:eastAsia="Times New Roman" w:hAnsi="Times New Roman" w:cs="Times New Roman"/>
      <w:b/>
      <w:bCs/>
      <w:sz w:val="20"/>
      <w:szCs w:val="20"/>
      <w:lang w:val="x-none" w:eastAsia="x-none"/>
    </w:rPr>
  </w:style>
  <w:style w:type="paragraph" w:styleId="afd">
    <w:name w:val="No Spacing"/>
    <w:link w:val="afe"/>
    <w:uiPriority w:val="1"/>
    <w:qFormat/>
    <w:rsid w:val="00815E8D"/>
    <w:pPr>
      <w:spacing w:after="0" w:line="240" w:lineRule="auto"/>
    </w:pPr>
    <w:rPr>
      <w:rFonts w:ascii="Calibri" w:eastAsia="Calibri" w:hAnsi="Calibri" w:cs="Times New Roman"/>
    </w:rPr>
  </w:style>
  <w:style w:type="paragraph" w:styleId="aff">
    <w:name w:val="List Paragraph"/>
    <w:aliases w:val="Абзац с отступом,Маркированный,Абзац списка11"/>
    <w:basedOn w:val="a1"/>
    <w:link w:val="aff0"/>
    <w:uiPriority w:val="34"/>
    <w:qFormat/>
    <w:rsid w:val="00815E8D"/>
    <w:pPr>
      <w:spacing w:after="200" w:line="276" w:lineRule="auto"/>
      <w:ind w:left="720"/>
      <w:contextualSpacing/>
    </w:pPr>
    <w:rPr>
      <w:rFonts w:ascii="Calibri" w:eastAsia="Calibri" w:hAnsi="Calibri"/>
      <w:sz w:val="22"/>
      <w:szCs w:val="22"/>
      <w:lang w:val="x-none" w:eastAsia="en-US"/>
    </w:rPr>
  </w:style>
  <w:style w:type="character" w:customStyle="1" w:styleId="13">
    <w:name w:val="Основной шрифт абзаца1"/>
    <w:rsid w:val="00815E8D"/>
  </w:style>
  <w:style w:type="paragraph" w:customStyle="1" w:styleId="ConsPlusDocList">
    <w:name w:val="ConsPlusDocList"/>
    <w:next w:val="a1"/>
    <w:rsid w:val="00815E8D"/>
    <w:pPr>
      <w:suppressAutoHyphens/>
      <w:autoSpaceDE w:val="0"/>
      <w:spacing w:after="0" w:line="100" w:lineRule="atLeast"/>
    </w:pPr>
    <w:rPr>
      <w:rFonts w:ascii="Courier New" w:eastAsia="Times New Roman" w:hAnsi="Courier New" w:cs="Courier New"/>
      <w:sz w:val="20"/>
      <w:szCs w:val="20"/>
      <w:lang w:eastAsia="ar-SA"/>
    </w:rPr>
  </w:style>
  <w:style w:type="paragraph" w:customStyle="1" w:styleId="Standard">
    <w:name w:val="Standard"/>
    <w:rsid w:val="00815E8D"/>
    <w:pPr>
      <w:widowControl w:val="0"/>
      <w:suppressAutoHyphens/>
      <w:autoSpaceDN w:val="0"/>
      <w:spacing w:after="0" w:line="240" w:lineRule="auto"/>
      <w:textAlignment w:val="baseline"/>
    </w:pPr>
    <w:rPr>
      <w:rFonts w:ascii="Arial" w:eastAsia="Times New Roman" w:hAnsi="Arial" w:cs="Arial"/>
      <w:sz w:val="20"/>
      <w:szCs w:val="20"/>
      <w:lang w:eastAsia="zh-CN"/>
    </w:rPr>
  </w:style>
  <w:style w:type="paragraph" w:styleId="a">
    <w:name w:val="List Bullet"/>
    <w:basedOn w:val="a1"/>
    <w:uiPriority w:val="99"/>
    <w:unhideWhenUsed/>
    <w:rsid w:val="00815E8D"/>
    <w:pPr>
      <w:numPr>
        <w:numId w:val="1"/>
      </w:numPr>
      <w:contextualSpacing/>
    </w:pPr>
  </w:style>
  <w:style w:type="paragraph" w:customStyle="1" w:styleId="aff1">
    <w:name w:val="a"/>
    <w:basedOn w:val="a1"/>
    <w:rsid w:val="00815E8D"/>
    <w:pPr>
      <w:spacing w:before="100" w:beforeAutospacing="1" w:after="100" w:afterAutospacing="1"/>
    </w:pPr>
  </w:style>
  <w:style w:type="paragraph" w:customStyle="1" w:styleId="21">
    <w:name w:val="Абзац списка2"/>
    <w:basedOn w:val="a1"/>
    <w:qFormat/>
    <w:rsid w:val="00815E8D"/>
    <w:pPr>
      <w:spacing w:after="200" w:line="276" w:lineRule="auto"/>
      <w:ind w:left="720"/>
      <w:contextualSpacing/>
    </w:pPr>
    <w:rPr>
      <w:rFonts w:ascii="Calibri" w:eastAsia="Calibri" w:hAnsi="Calibri"/>
      <w:sz w:val="22"/>
      <w:szCs w:val="22"/>
    </w:rPr>
  </w:style>
  <w:style w:type="character" w:styleId="aff2">
    <w:name w:val="FollowedHyperlink"/>
    <w:uiPriority w:val="99"/>
    <w:unhideWhenUsed/>
    <w:rsid w:val="00815E8D"/>
    <w:rPr>
      <w:color w:val="800080"/>
      <w:u w:val="single"/>
    </w:rPr>
  </w:style>
  <w:style w:type="paragraph" w:customStyle="1" w:styleId="xl63">
    <w:name w:val="xl63"/>
    <w:basedOn w:val="a1"/>
    <w:rsid w:val="00815E8D"/>
    <w:pPr>
      <w:spacing w:before="100" w:beforeAutospacing="1" w:after="100" w:afterAutospacing="1"/>
    </w:pPr>
  </w:style>
  <w:style w:type="paragraph" w:customStyle="1" w:styleId="xl64">
    <w:name w:val="xl64"/>
    <w:basedOn w:val="a1"/>
    <w:rsid w:val="00815E8D"/>
    <w:pPr>
      <w:pBdr>
        <w:bottom w:val="single" w:sz="4" w:space="0" w:color="auto"/>
      </w:pBdr>
      <w:spacing w:before="100" w:beforeAutospacing="1" w:after="100" w:afterAutospacing="1"/>
    </w:pPr>
    <w:rPr>
      <w:sz w:val="16"/>
      <w:szCs w:val="16"/>
    </w:rPr>
  </w:style>
  <w:style w:type="paragraph" w:customStyle="1" w:styleId="xl65">
    <w:name w:val="xl65"/>
    <w:basedOn w:val="a1"/>
    <w:rsid w:val="00815E8D"/>
    <w:pPr>
      <w:pBdr>
        <w:bottom w:val="single" w:sz="4" w:space="0" w:color="auto"/>
      </w:pBdr>
      <w:spacing w:before="100" w:beforeAutospacing="1" w:after="100" w:afterAutospacing="1"/>
      <w:jc w:val="right"/>
    </w:pPr>
    <w:rPr>
      <w:sz w:val="16"/>
      <w:szCs w:val="16"/>
    </w:rPr>
  </w:style>
  <w:style w:type="paragraph" w:customStyle="1" w:styleId="xl66">
    <w:name w:val="xl66"/>
    <w:basedOn w:val="a1"/>
    <w:rsid w:val="00815E8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67">
    <w:name w:val="xl67"/>
    <w:basedOn w:val="a1"/>
    <w:rsid w:val="00815E8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8">
    <w:name w:val="xl68"/>
    <w:basedOn w:val="a1"/>
    <w:rsid w:val="00815E8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69">
    <w:name w:val="xl69"/>
    <w:basedOn w:val="a1"/>
    <w:rsid w:val="00815E8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0">
    <w:name w:val="xl70"/>
    <w:basedOn w:val="a1"/>
    <w:rsid w:val="00815E8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71">
    <w:name w:val="xl71"/>
    <w:basedOn w:val="a1"/>
    <w:rsid w:val="00815E8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72">
    <w:name w:val="xl72"/>
    <w:basedOn w:val="a1"/>
    <w:rsid w:val="00815E8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3">
    <w:name w:val="xl73"/>
    <w:basedOn w:val="a1"/>
    <w:rsid w:val="00815E8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sz w:val="16"/>
      <w:szCs w:val="16"/>
    </w:rPr>
  </w:style>
  <w:style w:type="paragraph" w:customStyle="1" w:styleId="xl74">
    <w:name w:val="xl74"/>
    <w:basedOn w:val="a1"/>
    <w:rsid w:val="00815E8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5">
    <w:name w:val="xl75"/>
    <w:basedOn w:val="a1"/>
    <w:rsid w:val="00815E8D"/>
    <w:pPr>
      <w:pBdr>
        <w:top w:val="single" w:sz="4" w:space="0" w:color="auto"/>
        <w:left w:val="single" w:sz="4" w:space="0" w:color="auto"/>
        <w:bottom w:val="single" w:sz="4" w:space="0" w:color="auto"/>
      </w:pBdr>
      <w:shd w:val="clear" w:color="000000" w:fill="FFFFFF"/>
      <w:spacing w:before="100" w:beforeAutospacing="1" w:after="100" w:afterAutospacing="1"/>
    </w:pPr>
    <w:rPr>
      <w:sz w:val="16"/>
      <w:szCs w:val="16"/>
    </w:rPr>
  </w:style>
  <w:style w:type="paragraph" w:customStyle="1" w:styleId="xl76">
    <w:name w:val="xl76"/>
    <w:basedOn w:val="a1"/>
    <w:rsid w:val="00815E8D"/>
    <w:pPr>
      <w:pBdr>
        <w:left w:val="single" w:sz="4" w:space="0" w:color="auto"/>
        <w:bottom w:val="single" w:sz="4" w:space="0" w:color="auto"/>
        <w:right w:val="single" w:sz="4" w:space="0" w:color="auto"/>
      </w:pBdr>
      <w:spacing w:before="100" w:beforeAutospacing="1" w:after="100" w:afterAutospacing="1"/>
    </w:pPr>
  </w:style>
  <w:style w:type="paragraph" w:customStyle="1" w:styleId="xl77">
    <w:name w:val="xl77"/>
    <w:basedOn w:val="a1"/>
    <w:rsid w:val="00815E8D"/>
    <w:pPr>
      <w:pBdr>
        <w:left w:val="single" w:sz="4" w:space="0" w:color="auto"/>
        <w:bottom w:val="single" w:sz="4" w:space="0" w:color="auto"/>
      </w:pBdr>
      <w:spacing w:before="100" w:beforeAutospacing="1" w:after="100" w:afterAutospacing="1"/>
    </w:pPr>
  </w:style>
  <w:style w:type="paragraph" w:customStyle="1" w:styleId="xl78">
    <w:name w:val="xl78"/>
    <w:basedOn w:val="a1"/>
    <w:rsid w:val="00815E8D"/>
    <w:pPr>
      <w:spacing w:before="100" w:beforeAutospacing="1" w:after="100" w:afterAutospacing="1"/>
    </w:pPr>
    <w:rPr>
      <w:sz w:val="16"/>
      <w:szCs w:val="16"/>
    </w:rPr>
  </w:style>
  <w:style w:type="paragraph" w:customStyle="1" w:styleId="xl79">
    <w:name w:val="xl79"/>
    <w:basedOn w:val="a1"/>
    <w:rsid w:val="00815E8D"/>
    <w:pPr>
      <w:pBdr>
        <w:top w:val="single" w:sz="4" w:space="0" w:color="auto"/>
        <w:left w:val="single" w:sz="4" w:space="0" w:color="auto"/>
        <w:right w:val="single" w:sz="4" w:space="0" w:color="auto"/>
      </w:pBdr>
      <w:spacing w:before="100" w:beforeAutospacing="1" w:after="100" w:afterAutospacing="1"/>
    </w:pPr>
    <w:rPr>
      <w:sz w:val="16"/>
      <w:szCs w:val="16"/>
    </w:rPr>
  </w:style>
  <w:style w:type="paragraph" w:customStyle="1" w:styleId="xl80">
    <w:name w:val="xl80"/>
    <w:basedOn w:val="a1"/>
    <w:rsid w:val="00815E8D"/>
    <w:pPr>
      <w:pBdr>
        <w:left w:val="single" w:sz="4" w:space="0" w:color="auto"/>
        <w:right w:val="single" w:sz="4" w:space="0" w:color="auto"/>
      </w:pBdr>
      <w:spacing w:before="100" w:beforeAutospacing="1" w:after="100" w:afterAutospacing="1"/>
    </w:pPr>
    <w:rPr>
      <w:sz w:val="16"/>
      <w:szCs w:val="16"/>
    </w:rPr>
  </w:style>
  <w:style w:type="paragraph" w:customStyle="1" w:styleId="xl81">
    <w:name w:val="xl81"/>
    <w:basedOn w:val="a1"/>
    <w:rsid w:val="00815E8D"/>
    <w:pPr>
      <w:pBdr>
        <w:right w:val="single" w:sz="4" w:space="0" w:color="auto"/>
      </w:pBdr>
      <w:spacing w:before="100" w:beforeAutospacing="1" w:after="100" w:afterAutospacing="1"/>
    </w:pPr>
    <w:rPr>
      <w:sz w:val="16"/>
      <w:szCs w:val="16"/>
    </w:rPr>
  </w:style>
  <w:style w:type="paragraph" w:customStyle="1" w:styleId="xl82">
    <w:name w:val="xl82"/>
    <w:basedOn w:val="a1"/>
    <w:rsid w:val="00815E8D"/>
    <w:pPr>
      <w:pBdr>
        <w:left w:val="single" w:sz="4" w:space="0" w:color="auto"/>
        <w:right w:val="single" w:sz="4" w:space="0" w:color="auto"/>
      </w:pBdr>
      <w:spacing w:before="100" w:beforeAutospacing="1" w:after="100" w:afterAutospacing="1"/>
      <w:textAlignment w:val="top"/>
    </w:pPr>
    <w:rPr>
      <w:sz w:val="16"/>
      <w:szCs w:val="16"/>
    </w:rPr>
  </w:style>
  <w:style w:type="paragraph" w:customStyle="1" w:styleId="xl83">
    <w:name w:val="xl83"/>
    <w:basedOn w:val="a1"/>
    <w:rsid w:val="00815E8D"/>
    <w:pPr>
      <w:pBdr>
        <w:top w:val="single" w:sz="4" w:space="0" w:color="auto"/>
        <w:left w:val="single" w:sz="4" w:space="0" w:color="auto"/>
        <w:bottom w:val="single" w:sz="4" w:space="0" w:color="auto"/>
      </w:pBdr>
      <w:spacing w:before="100" w:beforeAutospacing="1" w:after="100" w:afterAutospacing="1"/>
    </w:pPr>
    <w:rPr>
      <w:sz w:val="16"/>
      <w:szCs w:val="16"/>
    </w:rPr>
  </w:style>
  <w:style w:type="paragraph" w:customStyle="1" w:styleId="xl84">
    <w:name w:val="xl84"/>
    <w:basedOn w:val="a1"/>
    <w:rsid w:val="00815E8D"/>
    <w:pPr>
      <w:pBdr>
        <w:top w:val="single" w:sz="4" w:space="0" w:color="auto"/>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5">
    <w:name w:val="xl85"/>
    <w:basedOn w:val="a1"/>
    <w:rsid w:val="00815E8D"/>
    <w:pPr>
      <w:pBdr>
        <w:top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6">
    <w:name w:val="xl86"/>
    <w:basedOn w:val="a1"/>
    <w:rsid w:val="00815E8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6"/>
      <w:szCs w:val="16"/>
    </w:rPr>
  </w:style>
  <w:style w:type="paragraph" w:customStyle="1" w:styleId="xl87">
    <w:name w:val="xl87"/>
    <w:basedOn w:val="a1"/>
    <w:rsid w:val="00815E8D"/>
    <w:pPr>
      <w:pBdr>
        <w:top w:val="single" w:sz="4" w:space="0" w:color="auto"/>
        <w:bottom w:val="single" w:sz="4" w:space="0" w:color="auto"/>
      </w:pBdr>
      <w:spacing w:before="100" w:beforeAutospacing="1" w:after="100" w:afterAutospacing="1"/>
      <w:jc w:val="center"/>
    </w:pPr>
    <w:rPr>
      <w:sz w:val="16"/>
      <w:szCs w:val="16"/>
    </w:rPr>
  </w:style>
  <w:style w:type="paragraph" w:customStyle="1" w:styleId="xl88">
    <w:name w:val="xl88"/>
    <w:basedOn w:val="a1"/>
    <w:rsid w:val="00815E8D"/>
    <w:pPr>
      <w:pBdr>
        <w:left w:val="single" w:sz="4" w:space="0" w:color="auto"/>
        <w:bottom w:val="single" w:sz="4" w:space="0" w:color="auto"/>
        <w:right w:val="single" w:sz="4" w:space="0" w:color="auto"/>
      </w:pBdr>
      <w:spacing w:before="100" w:beforeAutospacing="1" w:after="100" w:afterAutospacing="1"/>
    </w:pPr>
    <w:rPr>
      <w:sz w:val="16"/>
      <w:szCs w:val="16"/>
    </w:rPr>
  </w:style>
  <w:style w:type="paragraph" w:customStyle="1" w:styleId="xl89">
    <w:name w:val="xl89"/>
    <w:basedOn w:val="a1"/>
    <w:rsid w:val="00815E8D"/>
    <w:pPr>
      <w:pBdr>
        <w:bottom w:val="single" w:sz="4" w:space="0" w:color="auto"/>
      </w:pBdr>
      <w:spacing w:before="100" w:beforeAutospacing="1" w:after="100" w:afterAutospacing="1"/>
    </w:pPr>
    <w:rPr>
      <w:sz w:val="16"/>
      <w:szCs w:val="16"/>
    </w:rPr>
  </w:style>
  <w:style w:type="paragraph" w:customStyle="1" w:styleId="xl90">
    <w:name w:val="xl90"/>
    <w:basedOn w:val="a1"/>
    <w:rsid w:val="00815E8D"/>
    <w:pPr>
      <w:pBdr>
        <w:bottom w:val="single" w:sz="4" w:space="0" w:color="auto"/>
        <w:right w:val="single" w:sz="4" w:space="0" w:color="auto"/>
      </w:pBdr>
      <w:spacing w:before="100" w:beforeAutospacing="1" w:after="100" w:afterAutospacing="1"/>
    </w:pPr>
    <w:rPr>
      <w:sz w:val="16"/>
      <w:szCs w:val="16"/>
    </w:rPr>
  </w:style>
  <w:style w:type="paragraph" w:customStyle="1" w:styleId="xl91">
    <w:name w:val="xl91"/>
    <w:basedOn w:val="a1"/>
    <w:rsid w:val="00815E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2">
    <w:name w:val="xl92"/>
    <w:basedOn w:val="a1"/>
    <w:rsid w:val="00815E8D"/>
    <w:pPr>
      <w:pBdr>
        <w:top w:val="single" w:sz="4" w:space="0" w:color="auto"/>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3">
    <w:name w:val="xl93"/>
    <w:basedOn w:val="a1"/>
    <w:rsid w:val="00815E8D"/>
    <w:pPr>
      <w:pBdr>
        <w:top w:val="single" w:sz="4" w:space="0" w:color="auto"/>
        <w:bottom w:val="single" w:sz="4" w:space="0" w:color="auto"/>
      </w:pBdr>
      <w:spacing w:before="100" w:beforeAutospacing="1" w:after="100" w:afterAutospacing="1"/>
      <w:jc w:val="center"/>
      <w:textAlignment w:val="center"/>
    </w:pPr>
    <w:rPr>
      <w:sz w:val="16"/>
      <w:szCs w:val="16"/>
    </w:rPr>
  </w:style>
  <w:style w:type="paragraph" w:customStyle="1" w:styleId="xl94">
    <w:name w:val="xl94"/>
    <w:basedOn w:val="a1"/>
    <w:rsid w:val="00815E8D"/>
    <w:pPr>
      <w:pBdr>
        <w:bottom w:val="single" w:sz="4" w:space="0" w:color="auto"/>
        <w:right w:val="single" w:sz="4" w:space="0" w:color="auto"/>
      </w:pBdr>
      <w:spacing w:before="100" w:beforeAutospacing="1" w:after="100" w:afterAutospacing="1"/>
      <w:jc w:val="center"/>
      <w:textAlignment w:val="center"/>
    </w:pPr>
    <w:rPr>
      <w:sz w:val="16"/>
      <w:szCs w:val="16"/>
    </w:rPr>
  </w:style>
  <w:style w:type="paragraph" w:customStyle="1" w:styleId="xl95">
    <w:name w:val="xl95"/>
    <w:basedOn w:val="a1"/>
    <w:rsid w:val="00815E8D"/>
    <w:pPr>
      <w:pBdr>
        <w:left w:val="single" w:sz="4" w:space="0" w:color="000000"/>
        <w:right w:val="single" w:sz="4" w:space="0" w:color="000000"/>
      </w:pBdr>
      <w:spacing w:before="100" w:beforeAutospacing="1" w:after="100" w:afterAutospacing="1"/>
      <w:textAlignment w:val="top"/>
    </w:pPr>
    <w:rPr>
      <w:color w:val="000000"/>
      <w:sz w:val="18"/>
      <w:szCs w:val="18"/>
    </w:rPr>
  </w:style>
  <w:style w:type="paragraph" w:customStyle="1" w:styleId="xl96">
    <w:name w:val="xl96"/>
    <w:basedOn w:val="a1"/>
    <w:rsid w:val="00815E8D"/>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18"/>
      <w:szCs w:val="18"/>
    </w:rPr>
  </w:style>
  <w:style w:type="paragraph" w:customStyle="1" w:styleId="xl97">
    <w:name w:val="xl97"/>
    <w:basedOn w:val="a1"/>
    <w:rsid w:val="00815E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8">
    <w:name w:val="xl98"/>
    <w:basedOn w:val="a1"/>
    <w:rsid w:val="00815E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18"/>
      <w:szCs w:val="18"/>
    </w:rPr>
  </w:style>
  <w:style w:type="paragraph" w:customStyle="1" w:styleId="xl99">
    <w:name w:val="xl99"/>
    <w:basedOn w:val="a1"/>
    <w:rsid w:val="00815E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customStyle="1" w:styleId="xl100">
    <w:name w:val="xl100"/>
    <w:basedOn w:val="a1"/>
    <w:rsid w:val="00815E8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18"/>
      <w:szCs w:val="18"/>
    </w:rPr>
  </w:style>
  <w:style w:type="paragraph" w:styleId="aff3">
    <w:name w:val="Body Text"/>
    <w:basedOn w:val="a1"/>
    <w:link w:val="aff4"/>
    <w:rsid w:val="00815E8D"/>
    <w:pPr>
      <w:spacing w:after="120"/>
    </w:pPr>
    <w:rPr>
      <w:rFonts w:ascii="Times New Roman" w:hAnsi="Times New Roman"/>
      <w:lang w:val="x-none" w:eastAsia="x-none"/>
    </w:rPr>
  </w:style>
  <w:style w:type="character" w:customStyle="1" w:styleId="aff4">
    <w:name w:val="Основной текст Знак"/>
    <w:basedOn w:val="a2"/>
    <w:link w:val="aff3"/>
    <w:rsid w:val="00815E8D"/>
    <w:rPr>
      <w:rFonts w:ascii="Times New Roman" w:eastAsia="Times New Roman" w:hAnsi="Times New Roman" w:cs="Times New Roman"/>
      <w:sz w:val="24"/>
      <w:szCs w:val="24"/>
      <w:lang w:val="x-none" w:eastAsia="x-none"/>
    </w:rPr>
  </w:style>
  <w:style w:type="character" w:styleId="HTML1">
    <w:name w:val="HTML Variable"/>
    <w:aliases w:val="!Ссылки в документе"/>
    <w:rsid w:val="00815E8D"/>
    <w:rPr>
      <w:rFonts w:ascii="Arial" w:hAnsi="Arial"/>
      <w:b w:val="0"/>
      <w:i w:val="0"/>
      <w:iCs/>
      <w:color w:val="0000FF"/>
      <w:sz w:val="24"/>
      <w:u w:val="none"/>
    </w:rPr>
  </w:style>
  <w:style w:type="paragraph" w:customStyle="1" w:styleId="Title">
    <w:name w:val="Title!Название НПА"/>
    <w:basedOn w:val="a1"/>
    <w:rsid w:val="00815E8D"/>
    <w:pPr>
      <w:spacing w:before="240" w:after="60"/>
      <w:jc w:val="center"/>
      <w:outlineLvl w:val="0"/>
    </w:pPr>
    <w:rPr>
      <w:rFonts w:cs="Arial"/>
      <w:b/>
      <w:bCs/>
      <w:kern w:val="28"/>
      <w:sz w:val="32"/>
      <w:szCs w:val="32"/>
    </w:rPr>
  </w:style>
  <w:style w:type="paragraph" w:customStyle="1" w:styleId="Application">
    <w:name w:val="Application!Приложение"/>
    <w:rsid w:val="00815E8D"/>
    <w:pPr>
      <w:spacing w:before="120" w:after="120" w:line="240" w:lineRule="auto"/>
      <w:jc w:val="right"/>
    </w:pPr>
    <w:rPr>
      <w:rFonts w:ascii="Arial" w:eastAsia="Times New Roman" w:hAnsi="Arial" w:cs="Arial"/>
      <w:b/>
      <w:bCs/>
      <w:kern w:val="28"/>
      <w:sz w:val="32"/>
      <w:szCs w:val="32"/>
      <w:lang w:eastAsia="ru-RU"/>
    </w:rPr>
  </w:style>
  <w:style w:type="paragraph" w:customStyle="1" w:styleId="Table">
    <w:name w:val="Table!Таблица"/>
    <w:rsid w:val="00815E8D"/>
    <w:pPr>
      <w:spacing w:after="0" w:line="240" w:lineRule="auto"/>
    </w:pPr>
    <w:rPr>
      <w:rFonts w:ascii="Arial" w:eastAsia="Times New Roman" w:hAnsi="Arial" w:cs="Arial"/>
      <w:bCs/>
      <w:kern w:val="28"/>
      <w:sz w:val="24"/>
      <w:szCs w:val="32"/>
      <w:lang w:eastAsia="ru-RU"/>
    </w:rPr>
  </w:style>
  <w:style w:type="paragraph" w:customStyle="1" w:styleId="Table0">
    <w:name w:val="Table!"/>
    <w:next w:val="Table"/>
    <w:rsid w:val="00815E8D"/>
    <w:pPr>
      <w:spacing w:after="0" w:line="240" w:lineRule="auto"/>
      <w:jc w:val="center"/>
    </w:pPr>
    <w:rPr>
      <w:rFonts w:ascii="Arial" w:eastAsia="Times New Roman" w:hAnsi="Arial" w:cs="Arial"/>
      <w:b/>
      <w:bCs/>
      <w:kern w:val="28"/>
      <w:sz w:val="24"/>
      <w:szCs w:val="32"/>
      <w:lang w:eastAsia="ru-RU"/>
    </w:rPr>
  </w:style>
  <w:style w:type="numbering" w:customStyle="1" w:styleId="14">
    <w:name w:val="Нет списка1"/>
    <w:next w:val="a4"/>
    <w:uiPriority w:val="99"/>
    <w:semiHidden/>
    <w:rsid w:val="00815E8D"/>
  </w:style>
  <w:style w:type="paragraph" w:customStyle="1" w:styleId="ListParagraph">
    <w:name w:val="List Paragraph"/>
    <w:basedOn w:val="a1"/>
    <w:rsid w:val="00815E8D"/>
    <w:pPr>
      <w:spacing w:after="200" w:line="276" w:lineRule="auto"/>
      <w:ind w:left="720" w:firstLine="0"/>
      <w:contextualSpacing/>
      <w:jc w:val="left"/>
    </w:pPr>
    <w:rPr>
      <w:rFonts w:ascii="Calibri" w:eastAsia="Calibri" w:hAnsi="Calibri"/>
      <w:sz w:val="22"/>
      <w:szCs w:val="22"/>
    </w:rPr>
  </w:style>
  <w:style w:type="paragraph" w:customStyle="1" w:styleId="xl101">
    <w:name w:val="xl101"/>
    <w:basedOn w:val="a1"/>
    <w:rsid w:val="00815E8D"/>
    <w:pPr>
      <w:pBdr>
        <w:top w:val="single" w:sz="4" w:space="0" w:color="auto"/>
        <w:left w:val="single" w:sz="4" w:space="0" w:color="auto"/>
        <w:bottom w:val="single" w:sz="4"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2">
    <w:name w:val="xl102"/>
    <w:basedOn w:val="a1"/>
    <w:rsid w:val="00815E8D"/>
    <w:pPr>
      <w:spacing w:before="100" w:beforeAutospacing="1" w:after="100" w:afterAutospacing="1"/>
      <w:ind w:firstLine="0"/>
      <w:jc w:val="center"/>
      <w:textAlignment w:val="top"/>
    </w:pPr>
    <w:rPr>
      <w:rFonts w:ascii="Times New Roman" w:hAnsi="Times New Roman"/>
      <w:sz w:val="16"/>
      <w:szCs w:val="16"/>
    </w:rPr>
  </w:style>
  <w:style w:type="paragraph" w:customStyle="1" w:styleId="xl103">
    <w:name w:val="xl103"/>
    <w:basedOn w:val="a1"/>
    <w:rsid w:val="00815E8D"/>
    <w:pPr>
      <w:pBdr>
        <w:left w:val="single" w:sz="4" w:space="0" w:color="auto"/>
        <w:bottom w:val="single" w:sz="8" w:space="0" w:color="auto"/>
        <w:right w:val="single" w:sz="8" w:space="0" w:color="auto"/>
      </w:pBdr>
      <w:spacing w:before="100" w:beforeAutospacing="1" w:after="100" w:afterAutospacing="1"/>
      <w:ind w:firstLine="0"/>
      <w:jc w:val="center"/>
      <w:textAlignment w:val="top"/>
    </w:pPr>
    <w:rPr>
      <w:rFonts w:ascii="Times New Roman" w:hAnsi="Times New Roman"/>
      <w:sz w:val="16"/>
      <w:szCs w:val="16"/>
    </w:rPr>
  </w:style>
  <w:style w:type="paragraph" w:customStyle="1" w:styleId="xl104">
    <w:name w:val="xl104"/>
    <w:basedOn w:val="a1"/>
    <w:rsid w:val="00815E8D"/>
    <w:pPr>
      <w:pBdr>
        <w:left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05">
    <w:name w:val="xl105"/>
    <w:basedOn w:val="a1"/>
    <w:rsid w:val="00815E8D"/>
    <w:pPr>
      <w:pBdr>
        <w:top w:val="single" w:sz="4" w:space="0" w:color="auto"/>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06">
    <w:name w:val="xl106"/>
    <w:basedOn w:val="a1"/>
    <w:rsid w:val="00815E8D"/>
    <w:pPr>
      <w:pBdr>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7">
    <w:name w:val="xl107"/>
    <w:basedOn w:val="a1"/>
    <w:rsid w:val="00815E8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8">
    <w:name w:val="xl108"/>
    <w:basedOn w:val="a1"/>
    <w:rsid w:val="00815E8D"/>
    <w:pPr>
      <w:pBdr>
        <w:top w:val="single" w:sz="4" w:space="0" w:color="auto"/>
        <w:left w:val="single" w:sz="4" w:space="0" w:color="auto"/>
        <w:right w:val="single" w:sz="4" w:space="0" w:color="auto"/>
      </w:pBdr>
      <w:spacing w:before="100" w:beforeAutospacing="1" w:after="100" w:afterAutospacing="1"/>
      <w:ind w:firstLine="0"/>
      <w:jc w:val="center"/>
    </w:pPr>
    <w:rPr>
      <w:rFonts w:ascii="Times New Roman" w:hAnsi="Times New Roman"/>
      <w:sz w:val="16"/>
      <w:szCs w:val="16"/>
    </w:rPr>
  </w:style>
  <w:style w:type="paragraph" w:customStyle="1" w:styleId="xl109">
    <w:name w:val="xl109"/>
    <w:basedOn w:val="a1"/>
    <w:rsid w:val="00815E8D"/>
    <w:pPr>
      <w:pBdr>
        <w:top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0">
    <w:name w:val="xl110"/>
    <w:basedOn w:val="a1"/>
    <w:rsid w:val="00815E8D"/>
    <w:pPr>
      <w:pBdr>
        <w:left w:val="single" w:sz="4" w:space="0" w:color="auto"/>
        <w:right w:val="single" w:sz="8" w:space="0" w:color="auto"/>
      </w:pBdr>
      <w:spacing w:before="100" w:beforeAutospacing="1" w:after="100" w:afterAutospacing="1"/>
      <w:ind w:firstLine="0"/>
      <w:jc w:val="center"/>
    </w:pPr>
    <w:rPr>
      <w:rFonts w:ascii="Times New Roman" w:hAnsi="Times New Roman"/>
      <w:sz w:val="16"/>
      <w:szCs w:val="16"/>
    </w:rPr>
  </w:style>
  <w:style w:type="paragraph" w:customStyle="1" w:styleId="xl111">
    <w:name w:val="xl111"/>
    <w:basedOn w:val="a1"/>
    <w:rsid w:val="00815E8D"/>
    <w:pPr>
      <w:spacing w:before="100" w:beforeAutospacing="1" w:after="100" w:afterAutospacing="1"/>
      <w:ind w:firstLine="0"/>
      <w:jc w:val="center"/>
    </w:pPr>
    <w:rPr>
      <w:rFonts w:ascii="Times New Roman" w:hAnsi="Times New Roman"/>
      <w:sz w:val="16"/>
      <w:szCs w:val="16"/>
    </w:rPr>
  </w:style>
  <w:style w:type="paragraph" w:customStyle="1" w:styleId="xl112">
    <w:name w:val="xl112"/>
    <w:basedOn w:val="a1"/>
    <w:rsid w:val="00815E8D"/>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3">
    <w:name w:val="xl113"/>
    <w:basedOn w:val="a1"/>
    <w:rsid w:val="00815E8D"/>
    <w:pPr>
      <w:pBdr>
        <w:bottom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4">
    <w:name w:val="xl114"/>
    <w:basedOn w:val="a1"/>
    <w:rsid w:val="00815E8D"/>
    <w:pPr>
      <w:pBdr>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5">
    <w:name w:val="xl115"/>
    <w:basedOn w:val="a1"/>
    <w:rsid w:val="00815E8D"/>
    <w:pPr>
      <w:pBdr>
        <w:left w:val="single" w:sz="4" w:space="0" w:color="auto"/>
        <w:bottom w:val="single" w:sz="4" w:space="0" w:color="auto"/>
        <w:right w:val="single" w:sz="4" w:space="0" w:color="auto"/>
      </w:pBdr>
      <w:spacing w:before="100" w:beforeAutospacing="1" w:after="100" w:afterAutospacing="1"/>
      <w:ind w:firstLine="0"/>
      <w:jc w:val="left"/>
    </w:pPr>
    <w:rPr>
      <w:rFonts w:ascii="Times New Roman" w:hAnsi="Times New Roman"/>
      <w:sz w:val="16"/>
      <w:szCs w:val="16"/>
    </w:rPr>
  </w:style>
  <w:style w:type="paragraph" w:customStyle="1" w:styleId="xl116">
    <w:name w:val="xl116"/>
    <w:basedOn w:val="a1"/>
    <w:rsid w:val="00815E8D"/>
    <w:pPr>
      <w:pBdr>
        <w:top w:val="single" w:sz="4" w:space="0" w:color="auto"/>
        <w:bottom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7">
    <w:name w:val="xl117"/>
    <w:basedOn w:val="a1"/>
    <w:rsid w:val="00815E8D"/>
    <w:pPr>
      <w:pBdr>
        <w:top w:val="single" w:sz="4" w:space="0" w:color="auto"/>
        <w:left w:val="single" w:sz="4" w:space="0" w:color="auto"/>
        <w:bottom w:val="single" w:sz="8" w:space="0" w:color="auto"/>
        <w:right w:val="single" w:sz="8" w:space="0" w:color="auto"/>
      </w:pBdr>
      <w:spacing w:before="100" w:beforeAutospacing="1" w:after="100" w:afterAutospacing="1"/>
      <w:ind w:firstLine="0"/>
      <w:jc w:val="left"/>
    </w:pPr>
    <w:rPr>
      <w:rFonts w:ascii="Times New Roman" w:hAnsi="Times New Roman"/>
      <w:sz w:val="16"/>
      <w:szCs w:val="16"/>
    </w:rPr>
  </w:style>
  <w:style w:type="paragraph" w:customStyle="1" w:styleId="xl118">
    <w:name w:val="xl118"/>
    <w:basedOn w:val="a1"/>
    <w:rsid w:val="00815E8D"/>
    <w:pPr>
      <w:spacing w:before="100" w:beforeAutospacing="1" w:after="100" w:afterAutospacing="1"/>
      <w:ind w:firstLine="0"/>
      <w:jc w:val="left"/>
    </w:pPr>
    <w:rPr>
      <w:rFonts w:ascii="Times New Roman" w:hAnsi="Times New Roman"/>
      <w:sz w:val="16"/>
      <w:szCs w:val="16"/>
    </w:rPr>
  </w:style>
  <w:style w:type="paragraph" w:customStyle="1" w:styleId="xl119">
    <w:name w:val="xl119"/>
    <w:basedOn w:val="a1"/>
    <w:rsid w:val="00815E8D"/>
    <w:pPr>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0">
    <w:name w:val="xl120"/>
    <w:basedOn w:val="a1"/>
    <w:rsid w:val="00815E8D"/>
    <w:pPr>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1">
    <w:name w:val="xl121"/>
    <w:basedOn w:val="a1"/>
    <w:rsid w:val="00815E8D"/>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2">
    <w:name w:val="xl122"/>
    <w:basedOn w:val="a1"/>
    <w:rsid w:val="00815E8D"/>
    <w:pPr>
      <w:pBdr>
        <w:top w:val="single" w:sz="4" w:space="0" w:color="auto"/>
        <w:bottom w:val="single" w:sz="4" w:space="0" w:color="auto"/>
        <w:right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3">
    <w:name w:val="xl123"/>
    <w:basedOn w:val="a1"/>
    <w:rsid w:val="00815E8D"/>
    <w:pPr>
      <w:pBdr>
        <w:top w:val="single" w:sz="4" w:space="0" w:color="auto"/>
        <w:left w:val="single" w:sz="4" w:space="0" w:color="auto"/>
        <w:bottom w:val="single" w:sz="4" w:space="0" w:color="auto"/>
      </w:pBdr>
      <w:spacing w:before="100" w:beforeAutospacing="1" w:after="100" w:afterAutospacing="1"/>
      <w:ind w:firstLine="0"/>
      <w:jc w:val="center"/>
      <w:textAlignment w:val="center"/>
    </w:pPr>
    <w:rPr>
      <w:rFonts w:ascii="Times New Roman" w:hAnsi="Times New Roman"/>
      <w:sz w:val="16"/>
      <w:szCs w:val="16"/>
    </w:rPr>
  </w:style>
  <w:style w:type="paragraph" w:customStyle="1" w:styleId="xl124">
    <w:name w:val="xl124"/>
    <w:basedOn w:val="a1"/>
    <w:rsid w:val="00815E8D"/>
    <w:pPr>
      <w:pBdr>
        <w:top w:val="single" w:sz="4" w:space="0" w:color="auto"/>
        <w:left w:val="single" w:sz="4" w:space="0" w:color="auto"/>
        <w:bottom w:val="single" w:sz="4" w:space="0" w:color="auto"/>
      </w:pBdr>
      <w:spacing w:before="100" w:beforeAutospacing="1" w:after="100" w:afterAutospacing="1"/>
      <w:ind w:firstLine="0"/>
      <w:jc w:val="left"/>
    </w:pPr>
    <w:rPr>
      <w:rFonts w:ascii="Times New Roman" w:hAnsi="Times New Roman"/>
      <w:sz w:val="16"/>
      <w:szCs w:val="16"/>
    </w:rPr>
  </w:style>
  <w:style w:type="numbering" w:customStyle="1" w:styleId="22">
    <w:name w:val="Нет списка2"/>
    <w:next w:val="a4"/>
    <w:semiHidden/>
    <w:unhideWhenUsed/>
    <w:rsid w:val="00815E8D"/>
  </w:style>
  <w:style w:type="numbering" w:customStyle="1" w:styleId="33">
    <w:name w:val="Нет списка3"/>
    <w:next w:val="a4"/>
    <w:semiHidden/>
    <w:rsid w:val="00815E8D"/>
  </w:style>
  <w:style w:type="numbering" w:customStyle="1" w:styleId="41">
    <w:name w:val="Нет списка4"/>
    <w:next w:val="a4"/>
    <w:semiHidden/>
    <w:rsid w:val="00815E8D"/>
  </w:style>
  <w:style w:type="numbering" w:customStyle="1" w:styleId="51">
    <w:name w:val="Нет списка5"/>
    <w:next w:val="a4"/>
    <w:semiHidden/>
    <w:rsid w:val="00815E8D"/>
  </w:style>
  <w:style w:type="paragraph" w:customStyle="1" w:styleId="aff5">
    <w:name w:val="Всегда"/>
    <w:basedOn w:val="a1"/>
    <w:autoRedefine/>
    <w:qFormat/>
    <w:rsid w:val="00815E8D"/>
    <w:pPr>
      <w:ind w:firstLine="709"/>
    </w:pPr>
    <w:rPr>
      <w:rFonts w:ascii="Times New Roman" w:hAnsi="Times New Roman"/>
      <w:sz w:val="28"/>
      <w:szCs w:val="28"/>
      <w:lang w:eastAsia="en-US"/>
    </w:rPr>
  </w:style>
  <w:style w:type="numbering" w:customStyle="1" w:styleId="61">
    <w:name w:val="Нет списка6"/>
    <w:next w:val="a4"/>
    <w:semiHidden/>
    <w:rsid w:val="00815E8D"/>
  </w:style>
  <w:style w:type="numbering" w:customStyle="1" w:styleId="71">
    <w:name w:val="Нет списка7"/>
    <w:next w:val="a4"/>
    <w:semiHidden/>
    <w:rsid w:val="00815E8D"/>
  </w:style>
  <w:style w:type="numbering" w:customStyle="1" w:styleId="81">
    <w:name w:val="Нет списка8"/>
    <w:next w:val="a4"/>
    <w:semiHidden/>
    <w:unhideWhenUsed/>
    <w:rsid w:val="00815E8D"/>
  </w:style>
  <w:style w:type="numbering" w:customStyle="1" w:styleId="91">
    <w:name w:val="Нет списка9"/>
    <w:next w:val="a4"/>
    <w:uiPriority w:val="99"/>
    <w:semiHidden/>
    <w:rsid w:val="00815E8D"/>
  </w:style>
  <w:style w:type="numbering" w:customStyle="1" w:styleId="100">
    <w:name w:val="Нет списка10"/>
    <w:next w:val="a4"/>
    <w:uiPriority w:val="99"/>
    <w:semiHidden/>
    <w:rsid w:val="00815E8D"/>
  </w:style>
  <w:style w:type="numbering" w:customStyle="1" w:styleId="110">
    <w:name w:val="Нет списка11"/>
    <w:next w:val="a4"/>
    <w:semiHidden/>
    <w:rsid w:val="00815E8D"/>
  </w:style>
  <w:style w:type="numbering" w:customStyle="1" w:styleId="120">
    <w:name w:val="Нет списка12"/>
    <w:next w:val="a4"/>
    <w:semiHidden/>
    <w:rsid w:val="00815E8D"/>
  </w:style>
  <w:style w:type="numbering" w:customStyle="1" w:styleId="130">
    <w:name w:val="Нет списка13"/>
    <w:next w:val="a4"/>
    <w:semiHidden/>
    <w:unhideWhenUsed/>
    <w:rsid w:val="00815E8D"/>
  </w:style>
  <w:style w:type="paragraph" w:styleId="aff6">
    <w:name w:val="Body Text Indent"/>
    <w:aliases w:val="Основной текст 1,Нумерованный список !!,Надин стиль"/>
    <w:basedOn w:val="a1"/>
    <w:link w:val="aff7"/>
    <w:uiPriority w:val="99"/>
    <w:rsid w:val="00815E8D"/>
    <w:pPr>
      <w:spacing w:after="120"/>
      <w:ind w:left="283" w:firstLine="0"/>
      <w:jc w:val="left"/>
    </w:pPr>
    <w:rPr>
      <w:rFonts w:ascii="Times New Roman" w:hAnsi="Times New Roman"/>
      <w:lang w:val="x-none" w:eastAsia="x-none"/>
    </w:rPr>
  </w:style>
  <w:style w:type="character" w:customStyle="1" w:styleId="aff7">
    <w:name w:val="Основной текст с отступом Знак"/>
    <w:aliases w:val="Основной текст 1 Знак,Нумерованный список !! Знак,Надин стиль Знак"/>
    <w:basedOn w:val="a2"/>
    <w:link w:val="aff6"/>
    <w:uiPriority w:val="99"/>
    <w:rsid w:val="00815E8D"/>
    <w:rPr>
      <w:rFonts w:ascii="Times New Roman" w:eastAsia="Times New Roman" w:hAnsi="Times New Roman" w:cs="Times New Roman"/>
      <w:sz w:val="24"/>
      <w:szCs w:val="24"/>
      <w:lang w:val="x-none" w:eastAsia="x-none"/>
    </w:rPr>
  </w:style>
  <w:style w:type="paragraph" w:styleId="aff8">
    <w:name w:val="caption"/>
    <w:basedOn w:val="a1"/>
    <w:uiPriority w:val="99"/>
    <w:qFormat/>
    <w:rsid w:val="00815E8D"/>
    <w:pPr>
      <w:widowControl w:val="0"/>
      <w:ind w:firstLine="0"/>
      <w:jc w:val="center"/>
    </w:pPr>
    <w:rPr>
      <w:rFonts w:ascii="Times New Roman" w:hAnsi="Times New Roman"/>
      <w:b/>
      <w:sz w:val="28"/>
      <w:szCs w:val="20"/>
    </w:rPr>
  </w:style>
  <w:style w:type="paragraph" w:styleId="aff9">
    <w:name w:val="Subtitle"/>
    <w:basedOn w:val="a1"/>
    <w:link w:val="affa"/>
    <w:qFormat/>
    <w:rsid w:val="00815E8D"/>
    <w:pPr>
      <w:widowControl w:val="0"/>
      <w:ind w:firstLine="0"/>
      <w:jc w:val="center"/>
    </w:pPr>
    <w:rPr>
      <w:rFonts w:ascii="Times New Roman" w:hAnsi="Times New Roman"/>
      <w:b/>
      <w:szCs w:val="20"/>
      <w:lang w:val="x-none" w:eastAsia="x-none"/>
    </w:rPr>
  </w:style>
  <w:style w:type="character" w:customStyle="1" w:styleId="affa">
    <w:name w:val="Подзаголовок Знак"/>
    <w:basedOn w:val="a2"/>
    <w:link w:val="aff9"/>
    <w:rsid w:val="00815E8D"/>
    <w:rPr>
      <w:rFonts w:ascii="Times New Roman" w:eastAsia="Times New Roman" w:hAnsi="Times New Roman" w:cs="Times New Roman"/>
      <w:b/>
      <w:sz w:val="24"/>
      <w:szCs w:val="20"/>
      <w:lang w:val="x-none" w:eastAsia="x-none"/>
    </w:rPr>
  </w:style>
  <w:style w:type="paragraph" w:styleId="23">
    <w:name w:val="Body Text Indent 2"/>
    <w:basedOn w:val="a1"/>
    <w:link w:val="24"/>
    <w:uiPriority w:val="99"/>
    <w:rsid w:val="00815E8D"/>
    <w:pPr>
      <w:spacing w:line="360" w:lineRule="auto"/>
      <w:ind w:firstLine="360"/>
    </w:pPr>
    <w:rPr>
      <w:rFonts w:ascii="Times New Roman" w:hAnsi="Times New Roman"/>
      <w:lang w:val="x-none" w:eastAsia="x-none"/>
    </w:rPr>
  </w:style>
  <w:style w:type="character" w:customStyle="1" w:styleId="24">
    <w:name w:val="Основной текст с отступом 2 Знак"/>
    <w:basedOn w:val="a2"/>
    <w:link w:val="23"/>
    <w:uiPriority w:val="99"/>
    <w:rsid w:val="00815E8D"/>
    <w:rPr>
      <w:rFonts w:ascii="Times New Roman" w:eastAsia="Times New Roman" w:hAnsi="Times New Roman" w:cs="Times New Roman"/>
      <w:sz w:val="24"/>
      <w:szCs w:val="24"/>
      <w:lang w:val="x-none" w:eastAsia="x-none"/>
    </w:rPr>
  </w:style>
  <w:style w:type="paragraph" w:styleId="34">
    <w:name w:val="Body Text Indent 3"/>
    <w:basedOn w:val="a1"/>
    <w:link w:val="35"/>
    <w:uiPriority w:val="99"/>
    <w:rsid w:val="00815E8D"/>
    <w:pPr>
      <w:spacing w:line="360" w:lineRule="auto"/>
      <w:ind w:firstLine="544"/>
    </w:pPr>
    <w:rPr>
      <w:rFonts w:ascii="Times New Roman" w:hAnsi="Times New Roman"/>
      <w:lang w:val="x-none" w:eastAsia="x-none"/>
    </w:rPr>
  </w:style>
  <w:style w:type="character" w:customStyle="1" w:styleId="35">
    <w:name w:val="Основной текст с отступом 3 Знак"/>
    <w:basedOn w:val="a2"/>
    <w:link w:val="34"/>
    <w:uiPriority w:val="99"/>
    <w:rsid w:val="00815E8D"/>
    <w:rPr>
      <w:rFonts w:ascii="Times New Roman" w:eastAsia="Times New Roman" w:hAnsi="Times New Roman" w:cs="Times New Roman"/>
      <w:sz w:val="24"/>
      <w:szCs w:val="24"/>
      <w:lang w:val="x-none" w:eastAsia="x-none"/>
    </w:rPr>
  </w:style>
  <w:style w:type="paragraph" w:customStyle="1" w:styleId="BodyText2">
    <w:name w:val="Body Text 2"/>
    <w:basedOn w:val="a1"/>
    <w:rsid w:val="00815E8D"/>
    <w:pPr>
      <w:widowControl w:val="0"/>
      <w:ind w:left="567" w:firstLine="0"/>
      <w:jc w:val="left"/>
    </w:pPr>
    <w:rPr>
      <w:rFonts w:ascii="Times New Roman" w:hAnsi="Times New Roman"/>
      <w:szCs w:val="20"/>
    </w:rPr>
  </w:style>
  <w:style w:type="paragraph" w:customStyle="1" w:styleId="15">
    <w:name w:val=" Знак Знак Знак1"/>
    <w:basedOn w:val="a1"/>
    <w:rsid w:val="00815E8D"/>
    <w:pPr>
      <w:spacing w:before="100" w:beforeAutospacing="1" w:after="100" w:afterAutospacing="1"/>
      <w:ind w:firstLine="0"/>
      <w:jc w:val="left"/>
    </w:pPr>
    <w:rPr>
      <w:rFonts w:ascii="Tahoma" w:hAnsi="Tahoma"/>
      <w:sz w:val="20"/>
      <w:szCs w:val="20"/>
      <w:lang w:val="en-US" w:eastAsia="en-US"/>
    </w:rPr>
  </w:style>
  <w:style w:type="table" w:customStyle="1" w:styleId="16">
    <w:name w:val="Сетка таблицы1"/>
    <w:basedOn w:val="a3"/>
    <w:next w:val="af3"/>
    <w:rsid w:val="00815E8D"/>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1"/>
    <w:link w:val="26"/>
    <w:uiPriority w:val="99"/>
    <w:rsid w:val="00815E8D"/>
    <w:pPr>
      <w:spacing w:after="120" w:line="480" w:lineRule="auto"/>
      <w:ind w:firstLine="0"/>
      <w:jc w:val="left"/>
    </w:pPr>
    <w:rPr>
      <w:rFonts w:ascii="Times New Roman" w:hAnsi="Times New Roman"/>
      <w:lang w:val="x-none" w:eastAsia="x-none"/>
    </w:rPr>
  </w:style>
  <w:style w:type="character" w:customStyle="1" w:styleId="26">
    <w:name w:val="Основной текст 2 Знак"/>
    <w:basedOn w:val="a2"/>
    <w:link w:val="25"/>
    <w:uiPriority w:val="99"/>
    <w:rsid w:val="00815E8D"/>
    <w:rPr>
      <w:rFonts w:ascii="Times New Roman" w:eastAsia="Times New Roman" w:hAnsi="Times New Roman" w:cs="Times New Roman"/>
      <w:sz w:val="24"/>
      <w:szCs w:val="24"/>
      <w:lang w:val="x-none" w:eastAsia="x-none"/>
    </w:rPr>
  </w:style>
  <w:style w:type="paragraph" w:customStyle="1" w:styleId="affb">
    <w:name w:val=" Знак Знак Знак"/>
    <w:basedOn w:val="a1"/>
    <w:rsid w:val="00815E8D"/>
    <w:pPr>
      <w:spacing w:before="100" w:beforeAutospacing="1" w:after="100" w:afterAutospacing="1"/>
      <w:ind w:firstLine="0"/>
      <w:jc w:val="left"/>
    </w:pPr>
    <w:rPr>
      <w:rFonts w:ascii="Tahoma" w:hAnsi="Tahoma"/>
      <w:sz w:val="20"/>
      <w:szCs w:val="20"/>
      <w:lang w:val="en-US" w:eastAsia="en-US"/>
    </w:rPr>
  </w:style>
  <w:style w:type="paragraph" w:customStyle="1" w:styleId="affc">
    <w:name w:val=" Знак Знак Знак Знак Знак Знак"/>
    <w:basedOn w:val="a1"/>
    <w:rsid w:val="00815E8D"/>
    <w:pPr>
      <w:spacing w:before="100" w:beforeAutospacing="1" w:after="100" w:afterAutospacing="1"/>
      <w:ind w:firstLine="0"/>
      <w:jc w:val="left"/>
    </w:pPr>
    <w:rPr>
      <w:rFonts w:ascii="Tahoma" w:hAnsi="Tahoma"/>
      <w:sz w:val="20"/>
      <w:szCs w:val="20"/>
      <w:lang w:val="en-US" w:eastAsia="en-US"/>
    </w:rPr>
  </w:style>
  <w:style w:type="paragraph" w:customStyle="1" w:styleId="affd">
    <w:name w:val=" Знак Знак Знак Знак"/>
    <w:basedOn w:val="a1"/>
    <w:rsid w:val="00815E8D"/>
    <w:pPr>
      <w:spacing w:after="160" w:line="240" w:lineRule="exact"/>
      <w:ind w:firstLine="0"/>
      <w:jc w:val="left"/>
    </w:pPr>
    <w:rPr>
      <w:rFonts w:ascii="Verdana" w:hAnsi="Verdana"/>
      <w:sz w:val="20"/>
      <w:szCs w:val="20"/>
      <w:lang w:val="en-US" w:eastAsia="en-US"/>
    </w:rPr>
  </w:style>
  <w:style w:type="paragraph" w:customStyle="1" w:styleId="310">
    <w:name w:val="Основной текст 31"/>
    <w:basedOn w:val="a1"/>
    <w:rsid w:val="00815E8D"/>
    <w:pPr>
      <w:suppressAutoHyphens/>
      <w:ind w:firstLine="0"/>
    </w:pPr>
    <w:rPr>
      <w:rFonts w:ascii="Times New Roman" w:hAnsi="Times New Roman"/>
      <w:sz w:val="28"/>
      <w:lang w:eastAsia="ar-SA"/>
    </w:rPr>
  </w:style>
  <w:style w:type="paragraph" w:customStyle="1" w:styleId="affe">
    <w:name w:val=" Знак Знак Знак Знак Знак Знак Знак Знак Знак Знак Знак Знак Знак Знак Знак"/>
    <w:basedOn w:val="a1"/>
    <w:rsid w:val="00815E8D"/>
    <w:pPr>
      <w:spacing w:before="100" w:beforeAutospacing="1" w:after="100" w:afterAutospacing="1"/>
      <w:ind w:firstLine="0"/>
      <w:jc w:val="left"/>
    </w:pPr>
    <w:rPr>
      <w:rFonts w:ascii="Tahoma" w:hAnsi="Tahoma"/>
      <w:sz w:val="20"/>
      <w:szCs w:val="20"/>
      <w:lang w:val="en-US" w:eastAsia="en-US"/>
    </w:rPr>
  </w:style>
  <w:style w:type="character" w:styleId="afff">
    <w:name w:val="Strong"/>
    <w:uiPriority w:val="22"/>
    <w:qFormat/>
    <w:rsid w:val="00815E8D"/>
    <w:rPr>
      <w:b/>
      <w:bCs/>
    </w:rPr>
  </w:style>
  <w:style w:type="character" w:styleId="afff0">
    <w:name w:val="Intense Emphasis"/>
    <w:uiPriority w:val="21"/>
    <w:qFormat/>
    <w:rsid w:val="00815E8D"/>
    <w:rPr>
      <w:b/>
      <w:bCs/>
      <w:i/>
      <w:iCs/>
      <w:color w:val="4F81BD"/>
    </w:rPr>
  </w:style>
  <w:style w:type="paragraph" w:styleId="afff1">
    <w:name w:val="TOC Heading"/>
    <w:basedOn w:val="1"/>
    <w:next w:val="a1"/>
    <w:uiPriority w:val="39"/>
    <w:qFormat/>
    <w:rsid w:val="00815E8D"/>
    <w:pPr>
      <w:keepNext/>
      <w:keepLines/>
      <w:spacing w:before="480" w:line="276" w:lineRule="auto"/>
      <w:ind w:firstLine="0"/>
      <w:jc w:val="left"/>
      <w:outlineLvl w:val="9"/>
    </w:pPr>
    <w:rPr>
      <w:rFonts w:ascii="Cambria" w:hAnsi="Cambria"/>
      <w:color w:val="365F91"/>
      <w:kern w:val="0"/>
      <w:sz w:val="28"/>
      <w:szCs w:val="28"/>
      <w:lang w:val="ru-RU" w:eastAsia="en-US"/>
    </w:rPr>
  </w:style>
  <w:style w:type="paragraph" w:styleId="17">
    <w:name w:val="toc 1"/>
    <w:basedOn w:val="a1"/>
    <w:next w:val="a1"/>
    <w:autoRedefine/>
    <w:uiPriority w:val="39"/>
    <w:unhideWhenUsed/>
    <w:rsid w:val="00815E8D"/>
    <w:pPr>
      <w:tabs>
        <w:tab w:val="right" w:leader="dot" w:pos="9344"/>
      </w:tabs>
      <w:spacing w:line="360" w:lineRule="auto"/>
      <w:ind w:firstLine="0"/>
    </w:pPr>
    <w:rPr>
      <w:rFonts w:ascii="Times New Roman" w:hAnsi="Times New Roman"/>
    </w:rPr>
  </w:style>
  <w:style w:type="paragraph" w:styleId="27">
    <w:name w:val="toc 2"/>
    <w:basedOn w:val="a1"/>
    <w:next w:val="a1"/>
    <w:autoRedefine/>
    <w:uiPriority w:val="39"/>
    <w:unhideWhenUsed/>
    <w:rsid w:val="00815E8D"/>
    <w:pPr>
      <w:ind w:left="240" w:firstLine="0"/>
      <w:jc w:val="left"/>
    </w:pPr>
    <w:rPr>
      <w:rFonts w:ascii="Times New Roman" w:hAnsi="Times New Roman"/>
    </w:rPr>
  </w:style>
  <w:style w:type="paragraph" w:styleId="36">
    <w:name w:val="toc 3"/>
    <w:basedOn w:val="a1"/>
    <w:next w:val="a1"/>
    <w:autoRedefine/>
    <w:uiPriority w:val="39"/>
    <w:unhideWhenUsed/>
    <w:rsid w:val="00815E8D"/>
    <w:pPr>
      <w:ind w:left="480" w:firstLine="0"/>
      <w:jc w:val="left"/>
    </w:pPr>
    <w:rPr>
      <w:rFonts w:ascii="Times New Roman" w:hAnsi="Times New Roman"/>
    </w:rPr>
  </w:style>
  <w:style w:type="character" w:styleId="afff2">
    <w:name w:val="Book Title"/>
    <w:uiPriority w:val="33"/>
    <w:qFormat/>
    <w:rsid w:val="00815E8D"/>
    <w:rPr>
      <w:b/>
      <w:bCs/>
      <w:smallCaps/>
      <w:spacing w:val="5"/>
    </w:rPr>
  </w:style>
  <w:style w:type="paragraph" w:customStyle="1" w:styleId="afff3">
    <w:name w:val=" Знак Знак"/>
    <w:basedOn w:val="a1"/>
    <w:rsid w:val="00815E8D"/>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BodyText3">
    <w:name w:val="Body Text 3"/>
    <w:basedOn w:val="a1"/>
    <w:rsid w:val="00815E8D"/>
    <w:pPr>
      <w:overflowPunct w:val="0"/>
      <w:autoSpaceDE w:val="0"/>
      <w:autoSpaceDN w:val="0"/>
      <w:adjustRightInd w:val="0"/>
      <w:ind w:firstLine="0"/>
      <w:jc w:val="left"/>
    </w:pPr>
    <w:rPr>
      <w:sz w:val="28"/>
      <w:szCs w:val="20"/>
    </w:rPr>
  </w:style>
  <w:style w:type="paragraph" w:customStyle="1" w:styleId="afff4">
    <w:name w:val=" Знак Знак Знак Знак Знак Знак Знак Знак Знак Знак Знак Знак Знак Знак Знак Знак Знак Знак Знак Знак Знак Знак Знак Знак"/>
    <w:basedOn w:val="a1"/>
    <w:rsid w:val="00815E8D"/>
    <w:pPr>
      <w:spacing w:after="160" w:line="240" w:lineRule="exact"/>
      <w:ind w:firstLine="0"/>
      <w:jc w:val="left"/>
    </w:pPr>
    <w:rPr>
      <w:rFonts w:ascii="Verdana" w:hAnsi="Verdana"/>
      <w:sz w:val="20"/>
      <w:szCs w:val="20"/>
      <w:lang w:val="en-US" w:eastAsia="en-US"/>
    </w:rPr>
  </w:style>
  <w:style w:type="paragraph" w:customStyle="1" w:styleId="-1">
    <w:name w:val="-Текст1"/>
    <w:basedOn w:val="a1"/>
    <w:rsid w:val="00815E8D"/>
    <w:pPr>
      <w:widowControl w:val="0"/>
      <w:ind w:firstLine="720"/>
    </w:pPr>
    <w:rPr>
      <w:rFonts w:ascii="a_Timer" w:hAnsi="a_Timer"/>
      <w:snapToGrid w:val="0"/>
      <w:lang w:val="en-US"/>
    </w:rPr>
  </w:style>
  <w:style w:type="paragraph" w:customStyle="1" w:styleId="afff5">
    <w:name w:val="Знак"/>
    <w:basedOn w:val="a1"/>
    <w:rsid w:val="00815E8D"/>
    <w:pPr>
      <w:spacing w:after="160" w:line="240" w:lineRule="exact"/>
      <w:ind w:firstLine="0"/>
      <w:jc w:val="left"/>
    </w:pPr>
    <w:rPr>
      <w:rFonts w:ascii="Verdana" w:hAnsi="Verdana"/>
      <w:sz w:val="20"/>
      <w:szCs w:val="20"/>
      <w:lang w:val="en-US" w:eastAsia="en-US"/>
    </w:rPr>
  </w:style>
  <w:style w:type="character" w:customStyle="1" w:styleId="afff6">
    <w:name w:val="Цветовое выделение"/>
    <w:rsid w:val="00815E8D"/>
    <w:rPr>
      <w:b/>
      <w:bCs/>
      <w:color w:val="000080"/>
    </w:rPr>
  </w:style>
  <w:style w:type="character" w:customStyle="1" w:styleId="afff7">
    <w:name w:val="Гипертекстовая ссылка"/>
    <w:uiPriority w:val="99"/>
    <w:rsid w:val="00815E8D"/>
    <w:rPr>
      <w:b/>
      <w:bCs/>
      <w:color w:val="008000"/>
    </w:rPr>
  </w:style>
  <w:style w:type="paragraph" w:customStyle="1" w:styleId="afff8">
    <w:name w:val=" Знак"/>
    <w:basedOn w:val="a1"/>
    <w:rsid w:val="00815E8D"/>
    <w:pPr>
      <w:ind w:firstLine="0"/>
      <w:jc w:val="left"/>
    </w:pPr>
    <w:rPr>
      <w:rFonts w:ascii="Verdana" w:hAnsi="Verdana" w:cs="Verdana"/>
      <w:sz w:val="20"/>
      <w:szCs w:val="20"/>
      <w:lang w:val="en-US" w:eastAsia="en-US"/>
    </w:rPr>
  </w:style>
  <w:style w:type="character" w:customStyle="1" w:styleId="afe">
    <w:name w:val="Без интервала Знак"/>
    <w:link w:val="afd"/>
    <w:uiPriority w:val="1"/>
    <w:locked/>
    <w:rsid w:val="00815E8D"/>
    <w:rPr>
      <w:rFonts w:ascii="Calibri" w:eastAsia="Calibri" w:hAnsi="Calibri" w:cs="Times New Roman"/>
    </w:rPr>
  </w:style>
  <w:style w:type="table" w:styleId="18">
    <w:name w:val="Table Classic 1"/>
    <w:basedOn w:val="a3"/>
    <w:rsid w:val="00815E8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9">
    <w:name w:val=" Знак1"/>
    <w:basedOn w:val="a1"/>
    <w:rsid w:val="00815E8D"/>
    <w:pPr>
      <w:spacing w:after="160" w:line="240" w:lineRule="exact"/>
      <w:ind w:firstLine="0"/>
      <w:jc w:val="left"/>
    </w:pPr>
    <w:rPr>
      <w:rFonts w:ascii="Verdana" w:hAnsi="Verdana" w:cs="Verdana"/>
      <w:sz w:val="20"/>
      <w:szCs w:val="20"/>
      <w:lang w:val="en-US" w:eastAsia="en-US"/>
    </w:rPr>
  </w:style>
  <w:style w:type="paragraph" w:customStyle="1" w:styleId="text">
    <w:name w:val="text"/>
    <w:basedOn w:val="a1"/>
    <w:rsid w:val="00815E8D"/>
    <w:pPr>
      <w:spacing w:before="100" w:beforeAutospacing="1" w:after="100" w:afterAutospacing="1"/>
      <w:ind w:firstLine="0"/>
      <w:jc w:val="left"/>
    </w:pPr>
    <w:rPr>
      <w:rFonts w:eastAsia="Calibri" w:cs="Arial"/>
      <w:color w:val="000000"/>
    </w:rPr>
  </w:style>
  <w:style w:type="paragraph" w:customStyle="1" w:styleId="1a">
    <w:name w:val="Знак Знак1 Знак"/>
    <w:basedOn w:val="a1"/>
    <w:rsid w:val="00815E8D"/>
    <w:pPr>
      <w:widowControl w:val="0"/>
      <w:adjustRightInd w:val="0"/>
      <w:spacing w:after="160" w:line="240" w:lineRule="exact"/>
      <w:ind w:firstLine="0"/>
      <w:jc w:val="right"/>
    </w:pPr>
    <w:rPr>
      <w:rFonts w:ascii="Times New Roman" w:hAnsi="Times New Roman"/>
      <w:sz w:val="20"/>
      <w:szCs w:val="20"/>
      <w:lang w:val="en-GB" w:eastAsia="en-US"/>
    </w:rPr>
  </w:style>
  <w:style w:type="paragraph" w:customStyle="1" w:styleId="ConsCell">
    <w:name w:val="ConsCell"/>
    <w:rsid w:val="00815E8D"/>
    <w:pPr>
      <w:widowControl w:val="0"/>
      <w:autoSpaceDE w:val="0"/>
      <w:autoSpaceDN w:val="0"/>
      <w:adjustRightInd w:val="0"/>
      <w:spacing w:after="0" w:line="240" w:lineRule="auto"/>
    </w:pPr>
    <w:rPr>
      <w:rFonts w:ascii="Arial" w:eastAsia="Times New Roman" w:hAnsi="Arial" w:cs="Arial"/>
      <w:sz w:val="20"/>
      <w:szCs w:val="20"/>
      <w:lang w:eastAsia="ru-RU"/>
    </w:rPr>
  </w:style>
  <w:style w:type="character" w:customStyle="1" w:styleId="FontStyle11">
    <w:name w:val="Font Style11"/>
    <w:uiPriority w:val="99"/>
    <w:rsid w:val="00815E8D"/>
    <w:rPr>
      <w:rFonts w:ascii="Times New Roman" w:hAnsi="Times New Roman" w:cs="Times New Roman"/>
      <w:sz w:val="26"/>
      <w:szCs w:val="26"/>
    </w:rPr>
  </w:style>
  <w:style w:type="paragraph" w:customStyle="1" w:styleId="Style7">
    <w:name w:val="Style7"/>
    <w:basedOn w:val="a1"/>
    <w:uiPriority w:val="99"/>
    <w:rsid w:val="00815E8D"/>
    <w:pPr>
      <w:widowControl w:val="0"/>
      <w:autoSpaceDE w:val="0"/>
      <w:autoSpaceDN w:val="0"/>
      <w:adjustRightInd w:val="0"/>
      <w:ind w:firstLine="0"/>
      <w:jc w:val="left"/>
    </w:pPr>
    <w:rPr>
      <w:rFonts w:ascii="Times New Roman" w:hAnsi="Times New Roman"/>
    </w:rPr>
  </w:style>
  <w:style w:type="paragraph" w:customStyle="1" w:styleId="Style1">
    <w:name w:val="Style1"/>
    <w:basedOn w:val="a1"/>
    <w:uiPriority w:val="99"/>
    <w:rsid w:val="00815E8D"/>
    <w:pPr>
      <w:widowControl w:val="0"/>
      <w:autoSpaceDE w:val="0"/>
      <w:autoSpaceDN w:val="0"/>
      <w:adjustRightInd w:val="0"/>
      <w:spacing w:line="337" w:lineRule="exact"/>
      <w:ind w:firstLine="696"/>
    </w:pPr>
    <w:rPr>
      <w:rFonts w:ascii="Times New Roman" w:hAnsi="Times New Roman"/>
    </w:rPr>
  </w:style>
  <w:style w:type="paragraph" w:customStyle="1" w:styleId="1b">
    <w:name w:val="Обычный1"/>
    <w:rsid w:val="00815E8D"/>
    <w:pPr>
      <w:snapToGrid w:val="0"/>
      <w:spacing w:after="0" w:line="240" w:lineRule="auto"/>
    </w:pPr>
    <w:rPr>
      <w:rFonts w:ascii="Times New Roman" w:eastAsia="Times New Roman" w:hAnsi="Times New Roman" w:cs="Times New Roman"/>
      <w:sz w:val="20"/>
      <w:szCs w:val="20"/>
      <w:lang w:eastAsia="ru-RU"/>
    </w:rPr>
  </w:style>
  <w:style w:type="character" w:customStyle="1" w:styleId="FontStyle54">
    <w:name w:val="Font Style54"/>
    <w:rsid w:val="00815E8D"/>
    <w:rPr>
      <w:rFonts w:ascii="Times New Roman" w:hAnsi="Times New Roman" w:cs="Times New Roman"/>
      <w:sz w:val="22"/>
      <w:szCs w:val="22"/>
    </w:rPr>
  </w:style>
  <w:style w:type="character" w:customStyle="1" w:styleId="hl1">
    <w:name w:val="hl1"/>
    <w:rsid w:val="00815E8D"/>
    <w:rPr>
      <w:color w:val="4682B4"/>
    </w:rPr>
  </w:style>
  <w:style w:type="paragraph" w:customStyle="1" w:styleId="28">
    <w:name w:val="Знак Знак2 Знак"/>
    <w:basedOn w:val="a1"/>
    <w:rsid w:val="00815E8D"/>
    <w:pPr>
      <w:widowControl w:val="0"/>
      <w:adjustRightInd w:val="0"/>
      <w:spacing w:after="160" w:line="240" w:lineRule="exact"/>
      <w:ind w:firstLine="0"/>
      <w:jc w:val="right"/>
    </w:pPr>
    <w:rPr>
      <w:rFonts w:ascii="Times New Roman" w:hAnsi="Times New Roman"/>
      <w:sz w:val="20"/>
      <w:szCs w:val="20"/>
      <w:lang w:val="en-GB" w:eastAsia="en-US"/>
    </w:rPr>
  </w:style>
  <w:style w:type="character" w:customStyle="1" w:styleId="st">
    <w:name w:val="st"/>
    <w:rsid w:val="00815E8D"/>
  </w:style>
  <w:style w:type="character" w:customStyle="1" w:styleId="aff0">
    <w:name w:val="Абзац списка Знак"/>
    <w:aliases w:val="List Paragraph Знак,Абзац с отступом Знак,Маркированный Знак,Абзац списка11 Знак"/>
    <w:link w:val="aff"/>
    <w:uiPriority w:val="34"/>
    <w:locked/>
    <w:rsid w:val="00815E8D"/>
    <w:rPr>
      <w:rFonts w:ascii="Calibri" w:eastAsia="Calibri" w:hAnsi="Calibri" w:cs="Times New Roman"/>
      <w:lang w:val="x-none"/>
    </w:rPr>
  </w:style>
  <w:style w:type="paragraph" w:customStyle="1" w:styleId="Default">
    <w:name w:val="Default"/>
    <w:qFormat/>
    <w:rsid w:val="00815E8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ConsPlusNormal0">
    <w:name w:val="ConsPlusNormal Знак"/>
    <w:link w:val="ConsPlusNormal"/>
    <w:locked/>
    <w:rsid w:val="00815E8D"/>
    <w:rPr>
      <w:rFonts w:ascii="Arial" w:eastAsia="Times New Roman" w:hAnsi="Arial" w:cs="Arial"/>
      <w:sz w:val="20"/>
      <w:szCs w:val="20"/>
      <w:lang w:eastAsia="ru-RU"/>
    </w:rPr>
  </w:style>
  <w:style w:type="character" w:customStyle="1" w:styleId="blk">
    <w:name w:val="blk"/>
    <w:rsid w:val="00815E8D"/>
  </w:style>
  <w:style w:type="character" w:customStyle="1" w:styleId="nobr">
    <w:name w:val="nobr"/>
    <w:rsid w:val="00815E8D"/>
  </w:style>
  <w:style w:type="character" w:customStyle="1" w:styleId="29">
    <w:name w:val="Основной текст (2)_"/>
    <w:link w:val="2a"/>
    <w:locked/>
    <w:rsid w:val="00815E8D"/>
    <w:rPr>
      <w:sz w:val="28"/>
      <w:szCs w:val="28"/>
      <w:shd w:val="clear" w:color="auto" w:fill="FFFFFF"/>
    </w:rPr>
  </w:style>
  <w:style w:type="paragraph" w:customStyle="1" w:styleId="2a">
    <w:name w:val="Основной текст (2)"/>
    <w:basedOn w:val="a1"/>
    <w:link w:val="29"/>
    <w:rsid w:val="00815E8D"/>
    <w:pPr>
      <w:widowControl w:val="0"/>
      <w:shd w:val="clear" w:color="auto" w:fill="FFFFFF"/>
      <w:spacing w:before="360" w:after="180" w:line="0" w:lineRule="atLeast"/>
      <w:ind w:firstLine="0"/>
    </w:pPr>
    <w:rPr>
      <w:rFonts w:asciiTheme="minorHAnsi" w:eastAsiaTheme="minorHAnsi" w:hAnsiTheme="minorHAnsi" w:cstheme="minorBidi"/>
      <w:sz w:val="28"/>
      <w:szCs w:val="28"/>
      <w:lang w:eastAsia="en-US"/>
    </w:rPr>
  </w:style>
  <w:style w:type="paragraph" w:styleId="afff9">
    <w:name w:val="endnote text"/>
    <w:basedOn w:val="a1"/>
    <w:link w:val="afffa"/>
    <w:uiPriority w:val="99"/>
    <w:unhideWhenUsed/>
    <w:rsid w:val="00815E8D"/>
    <w:pPr>
      <w:ind w:firstLine="0"/>
      <w:jc w:val="left"/>
    </w:pPr>
    <w:rPr>
      <w:rFonts w:ascii="Times New Roman" w:hAnsi="Times New Roman"/>
      <w:sz w:val="20"/>
      <w:szCs w:val="20"/>
    </w:rPr>
  </w:style>
  <w:style w:type="character" w:customStyle="1" w:styleId="afffa">
    <w:name w:val="Текст концевой сноски Знак"/>
    <w:basedOn w:val="a2"/>
    <w:link w:val="afff9"/>
    <w:uiPriority w:val="99"/>
    <w:rsid w:val="00815E8D"/>
    <w:rPr>
      <w:rFonts w:ascii="Times New Roman" w:eastAsia="Times New Roman" w:hAnsi="Times New Roman" w:cs="Times New Roman"/>
      <w:sz w:val="20"/>
      <w:szCs w:val="20"/>
      <w:lang w:eastAsia="ru-RU"/>
    </w:rPr>
  </w:style>
  <w:style w:type="character" w:styleId="afffb">
    <w:name w:val="endnote reference"/>
    <w:uiPriority w:val="99"/>
    <w:unhideWhenUsed/>
    <w:rsid w:val="00815E8D"/>
    <w:rPr>
      <w:vertAlign w:val="superscript"/>
    </w:rPr>
  </w:style>
  <w:style w:type="character" w:styleId="afffc">
    <w:name w:val="Emphasis"/>
    <w:uiPriority w:val="20"/>
    <w:qFormat/>
    <w:rsid w:val="00815E8D"/>
    <w:rPr>
      <w:i/>
      <w:iCs/>
    </w:rPr>
  </w:style>
  <w:style w:type="numbering" w:customStyle="1" w:styleId="140">
    <w:name w:val="Нет списка14"/>
    <w:next w:val="a4"/>
    <w:uiPriority w:val="99"/>
    <w:semiHidden/>
    <w:rsid w:val="00815E8D"/>
  </w:style>
  <w:style w:type="numbering" w:customStyle="1" w:styleId="150">
    <w:name w:val="Нет списка15"/>
    <w:next w:val="a4"/>
    <w:uiPriority w:val="99"/>
    <w:semiHidden/>
    <w:rsid w:val="00815E8D"/>
  </w:style>
  <w:style w:type="numbering" w:customStyle="1" w:styleId="160">
    <w:name w:val="Нет списка16"/>
    <w:next w:val="a4"/>
    <w:uiPriority w:val="99"/>
    <w:semiHidden/>
    <w:rsid w:val="00815E8D"/>
  </w:style>
  <w:style w:type="numbering" w:customStyle="1" w:styleId="170">
    <w:name w:val="Нет списка17"/>
    <w:next w:val="a4"/>
    <w:uiPriority w:val="99"/>
    <w:semiHidden/>
    <w:rsid w:val="00815E8D"/>
  </w:style>
  <w:style w:type="numbering" w:customStyle="1" w:styleId="180">
    <w:name w:val="Нет списка18"/>
    <w:next w:val="a4"/>
    <w:uiPriority w:val="99"/>
    <w:semiHidden/>
    <w:rsid w:val="00815E8D"/>
  </w:style>
  <w:style w:type="numbering" w:customStyle="1" w:styleId="190">
    <w:name w:val="Нет списка19"/>
    <w:next w:val="a4"/>
    <w:uiPriority w:val="99"/>
    <w:semiHidden/>
    <w:rsid w:val="00815E8D"/>
  </w:style>
  <w:style w:type="numbering" w:customStyle="1" w:styleId="200">
    <w:name w:val="Нет списка20"/>
    <w:next w:val="a4"/>
    <w:uiPriority w:val="99"/>
    <w:semiHidden/>
    <w:rsid w:val="00815E8D"/>
  </w:style>
  <w:style w:type="numbering" w:customStyle="1" w:styleId="210">
    <w:name w:val="Нет списка21"/>
    <w:next w:val="a4"/>
    <w:semiHidden/>
    <w:rsid w:val="00815E8D"/>
  </w:style>
  <w:style w:type="numbering" w:customStyle="1" w:styleId="220">
    <w:name w:val="Нет списка22"/>
    <w:next w:val="a4"/>
    <w:semiHidden/>
    <w:rsid w:val="00815E8D"/>
  </w:style>
  <w:style w:type="numbering" w:customStyle="1" w:styleId="230">
    <w:name w:val="Нет списка23"/>
    <w:next w:val="a4"/>
    <w:semiHidden/>
    <w:rsid w:val="00815E8D"/>
  </w:style>
  <w:style w:type="numbering" w:customStyle="1" w:styleId="240">
    <w:name w:val="Нет списка24"/>
    <w:next w:val="a4"/>
    <w:uiPriority w:val="99"/>
    <w:semiHidden/>
    <w:rsid w:val="00815E8D"/>
  </w:style>
  <w:style w:type="numbering" w:customStyle="1" w:styleId="250">
    <w:name w:val="Нет списка25"/>
    <w:next w:val="a4"/>
    <w:uiPriority w:val="99"/>
    <w:semiHidden/>
    <w:rsid w:val="00815E8D"/>
  </w:style>
  <w:style w:type="numbering" w:customStyle="1" w:styleId="260">
    <w:name w:val="Нет списка26"/>
    <w:next w:val="a4"/>
    <w:uiPriority w:val="99"/>
    <w:semiHidden/>
    <w:rsid w:val="00815E8D"/>
  </w:style>
  <w:style w:type="numbering" w:customStyle="1" w:styleId="270">
    <w:name w:val="Нет списка27"/>
    <w:next w:val="a4"/>
    <w:uiPriority w:val="99"/>
    <w:semiHidden/>
    <w:rsid w:val="00815E8D"/>
  </w:style>
  <w:style w:type="numbering" w:customStyle="1" w:styleId="280">
    <w:name w:val="Нет списка28"/>
    <w:next w:val="a4"/>
    <w:uiPriority w:val="99"/>
    <w:semiHidden/>
    <w:rsid w:val="00815E8D"/>
  </w:style>
  <w:style w:type="numbering" w:customStyle="1" w:styleId="290">
    <w:name w:val="Нет списка29"/>
    <w:next w:val="a4"/>
    <w:uiPriority w:val="99"/>
    <w:semiHidden/>
    <w:rsid w:val="00815E8D"/>
  </w:style>
  <w:style w:type="numbering" w:customStyle="1" w:styleId="300">
    <w:name w:val="Нет списка30"/>
    <w:next w:val="a4"/>
    <w:uiPriority w:val="99"/>
    <w:semiHidden/>
    <w:rsid w:val="00815E8D"/>
  </w:style>
  <w:style w:type="numbering" w:customStyle="1" w:styleId="311">
    <w:name w:val="Нет списка31"/>
    <w:next w:val="a4"/>
    <w:semiHidden/>
    <w:rsid w:val="00815E8D"/>
  </w:style>
  <w:style w:type="numbering" w:customStyle="1" w:styleId="320">
    <w:name w:val="Нет списка32"/>
    <w:next w:val="a4"/>
    <w:semiHidden/>
    <w:rsid w:val="00815E8D"/>
  </w:style>
  <w:style w:type="numbering" w:customStyle="1" w:styleId="330">
    <w:name w:val="Нет списка33"/>
    <w:next w:val="a4"/>
    <w:semiHidden/>
    <w:rsid w:val="00815E8D"/>
  </w:style>
  <w:style w:type="numbering" w:customStyle="1" w:styleId="340">
    <w:name w:val="Нет списка34"/>
    <w:next w:val="a4"/>
    <w:uiPriority w:val="99"/>
    <w:semiHidden/>
    <w:rsid w:val="00815E8D"/>
  </w:style>
  <w:style w:type="numbering" w:customStyle="1" w:styleId="350">
    <w:name w:val="Нет списка35"/>
    <w:next w:val="a4"/>
    <w:uiPriority w:val="99"/>
    <w:semiHidden/>
    <w:rsid w:val="00815E8D"/>
  </w:style>
  <w:style w:type="numbering" w:customStyle="1" w:styleId="360">
    <w:name w:val="Нет списка36"/>
    <w:next w:val="a4"/>
    <w:uiPriority w:val="99"/>
    <w:semiHidden/>
    <w:rsid w:val="00815E8D"/>
  </w:style>
  <w:style w:type="numbering" w:customStyle="1" w:styleId="37">
    <w:name w:val="Нет списка37"/>
    <w:next w:val="a4"/>
    <w:uiPriority w:val="99"/>
    <w:semiHidden/>
    <w:rsid w:val="00815E8D"/>
  </w:style>
  <w:style w:type="numbering" w:customStyle="1" w:styleId="38">
    <w:name w:val="Нет списка38"/>
    <w:next w:val="a4"/>
    <w:uiPriority w:val="99"/>
    <w:semiHidden/>
    <w:rsid w:val="00815E8D"/>
  </w:style>
  <w:style w:type="numbering" w:customStyle="1" w:styleId="39">
    <w:name w:val="Нет списка39"/>
    <w:next w:val="a4"/>
    <w:uiPriority w:val="99"/>
    <w:semiHidden/>
    <w:rsid w:val="00815E8D"/>
  </w:style>
  <w:style w:type="numbering" w:customStyle="1" w:styleId="400">
    <w:name w:val="Нет списка40"/>
    <w:next w:val="a4"/>
    <w:uiPriority w:val="99"/>
    <w:semiHidden/>
    <w:rsid w:val="00815E8D"/>
  </w:style>
  <w:style w:type="numbering" w:customStyle="1" w:styleId="410">
    <w:name w:val="Нет списка41"/>
    <w:next w:val="a4"/>
    <w:semiHidden/>
    <w:rsid w:val="00815E8D"/>
  </w:style>
  <w:style w:type="numbering" w:customStyle="1" w:styleId="42">
    <w:name w:val="Нет списка42"/>
    <w:next w:val="a4"/>
    <w:semiHidden/>
    <w:rsid w:val="00815E8D"/>
  </w:style>
  <w:style w:type="numbering" w:customStyle="1" w:styleId="43">
    <w:name w:val="Нет списка43"/>
    <w:next w:val="a4"/>
    <w:semiHidden/>
    <w:rsid w:val="00815E8D"/>
  </w:style>
  <w:style w:type="numbering" w:customStyle="1" w:styleId="44">
    <w:name w:val="Нет списка44"/>
    <w:next w:val="a4"/>
    <w:uiPriority w:val="99"/>
    <w:semiHidden/>
    <w:rsid w:val="00815E8D"/>
  </w:style>
  <w:style w:type="numbering" w:customStyle="1" w:styleId="45">
    <w:name w:val="Нет списка45"/>
    <w:next w:val="a4"/>
    <w:uiPriority w:val="99"/>
    <w:semiHidden/>
    <w:rsid w:val="00815E8D"/>
  </w:style>
  <w:style w:type="paragraph" w:customStyle="1" w:styleId="211">
    <w:name w:val="Основной текст 21"/>
    <w:basedOn w:val="a1"/>
    <w:uiPriority w:val="99"/>
    <w:rsid w:val="00815E8D"/>
    <w:pPr>
      <w:widowControl w:val="0"/>
      <w:ind w:left="567" w:firstLine="0"/>
      <w:jc w:val="left"/>
    </w:pPr>
    <w:rPr>
      <w:rFonts w:ascii="Times New Roman" w:hAnsi="Times New Roman"/>
      <w:szCs w:val="20"/>
    </w:rPr>
  </w:style>
  <w:style w:type="paragraph" w:customStyle="1" w:styleId="1c">
    <w:name w:val="Знак Знак Знак1"/>
    <w:basedOn w:val="a1"/>
    <w:rsid w:val="00815E8D"/>
    <w:pPr>
      <w:spacing w:before="100" w:beforeAutospacing="1" w:after="100" w:afterAutospacing="1"/>
      <w:ind w:firstLine="0"/>
      <w:jc w:val="left"/>
    </w:pPr>
    <w:rPr>
      <w:rFonts w:ascii="Tahoma" w:hAnsi="Tahoma"/>
      <w:sz w:val="20"/>
      <w:szCs w:val="20"/>
      <w:lang w:val="en-US" w:eastAsia="en-US"/>
    </w:rPr>
  </w:style>
  <w:style w:type="paragraph" w:customStyle="1" w:styleId="afffd">
    <w:name w:val="Знак Знак Знак"/>
    <w:basedOn w:val="a1"/>
    <w:rsid w:val="00815E8D"/>
    <w:pPr>
      <w:spacing w:before="100" w:beforeAutospacing="1" w:after="100" w:afterAutospacing="1"/>
      <w:ind w:firstLine="0"/>
      <w:jc w:val="left"/>
    </w:pPr>
    <w:rPr>
      <w:rFonts w:ascii="Tahoma" w:hAnsi="Tahoma"/>
      <w:sz w:val="20"/>
      <w:szCs w:val="20"/>
      <w:lang w:val="en-US" w:eastAsia="en-US"/>
    </w:rPr>
  </w:style>
  <w:style w:type="paragraph" w:customStyle="1" w:styleId="afffe">
    <w:name w:val="Знак Знак Знак Знак Знак Знак"/>
    <w:basedOn w:val="a1"/>
    <w:rsid w:val="00815E8D"/>
    <w:pPr>
      <w:spacing w:before="100" w:beforeAutospacing="1" w:after="100" w:afterAutospacing="1"/>
      <w:ind w:firstLine="0"/>
      <w:jc w:val="left"/>
    </w:pPr>
    <w:rPr>
      <w:rFonts w:ascii="Tahoma" w:hAnsi="Tahoma"/>
      <w:sz w:val="20"/>
      <w:szCs w:val="20"/>
      <w:lang w:val="en-US" w:eastAsia="en-US"/>
    </w:rPr>
  </w:style>
  <w:style w:type="paragraph" w:customStyle="1" w:styleId="affff">
    <w:name w:val="Знак Знак Знак Знак"/>
    <w:basedOn w:val="a1"/>
    <w:rsid w:val="00815E8D"/>
    <w:pPr>
      <w:spacing w:after="160" w:line="240" w:lineRule="exact"/>
      <w:ind w:firstLine="0"/>
      <w:jc w:val="left"/>
    </w:pPr>
    <w:rPr>
      <w:rFonts w:ascii="Verdana" w:hAnsi="Verdana"/>
      <w:sz w:val="20"/>
      <w:szCs w:val="20"/>
      <w:lang w:val="en-US" w:eastAsia="en-US"/>
    </w:rPr>
  </w:style>
  <w:style w:type="paragraph" w:customStyle="1" w:styleId="affff0">
    <w:name w:val="Знак Знак Знак Знак Знак Знак Знак Знак Знак Знак Знак Знак Знак Знак Знак"/>
    <w:basedOn w:val="a1"/>
    <w:rsid w:val="00815E8D"/>
    <w:pPr>
      <w:spacing w:before="100" w:beforeAutospacing="1" w:after="100" w:afterAutospacing="1"/>
      <w:ind w:firstLine="0"/>
      <w:jc w:val="left"/>
    </w:pPr>
    <w:rPr>
      <w:rFonts w:ascii="Tahoma" w:hAnsi="Tahoma"/>
      <w:sz w:val="20"/>
      <w:szCs w:val="20"/>
      <w:lang w:val="en-US" w:eastAsia="en-US"/>
    </w:rPr>
  </w:style>
  <w:style w:type="paragraph" w:customStyle="1" w:styleId="321">
    <w:name w:val="Основной текст 32"/>
    <w:basedOn w:val="a1"/>
    <w:rsid w:val="00815E8D"/>
    <w:pPr>
      <w:overflowPunct w:val="0"/>
      <w:autoSpaceDE w:val="0"/>
      <w:autoSpaceDN w:val="0"/>
      <w:adjustRightInd w:val="0"/>
      <w:ind w:firstLine="0"/>
      <w:jc w:val="left"/>
    </w:pPr>
    <w:rPr>
      <w:sz w:val="28"/>
      <w:szCs w:val="20"/>
    </w:rPr>
  </w:style>
  <w:style w:type="paragraph" w:customStyle="1" w:styleId="affff1">
    <w:name w:val="Знак Знак Знак Знак Знак Знак Знак Знак Знак Знак Знак Знак Знак Знак Знак Знак Знак Знак Знак Знак Знак Знак Знак Знак"/>
    <w:basedOn w:val="a1"/>
    <w:rsid w:val="00815E8D"/>
    <w:pPr>
      <w:spacing w:after="160" w:line="240" w:lineRule="exact"/>
      <w:ind w:firstLine="0"/>
      <w:jc w:val="left"/>
    </w:pPr>
    <w:rPr>
      <w:rFonts w:ascii="Verdana" w:hAnsi="Verdana"/>
      <w:sz w:val="20"/>
      <w:szCs w:val="20"/>
      <w:lang w:val="en-US" w:eastAsia="en-US"/>
    </w:rPr>
  </w:style>
  <w:style w:type="paragraph" w:customStyle="1" w:styleId="2b">
    <w:name w:val="Знак2"/>
    <w:basedOn w:val="a1"/>
    <w:rsid w:val="00815E8D"/>
    <w:pPr>
      <w:ind w:firstLine="0"/>
      <w:jc w:val="left"/>
    </w:pPr>
    <w:rPr>
      <w:rFonts w:ascii="Verdana" w:hAnsi="Verdana" w:cs="Verdana"/>
      <w:sz w:val="20"/>
      <w:szCs w:val="20"/>
      <w:lang w:val="en-US" w:eastAsia="en-US"/>
    </w:rPr>
  </w:style>
  <w:style w:type="table" w:customStyle="1" w:styleId="111">
    <w:name w:val="Классическая таблица 11"/>
    <w:basedOn w:val="a3"/>
    <w:next w:val="18"/>
    <w:rsid w:val="00815E8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1d">
    <w:name w:val="Знак1"/>
    <w:basedOn w:val="a1"/>
    <w:rsid w:val="00815E8D"/>
    <w:pPr>
      <w:spacing w:after="160" w:line="240" w:lineRule="exact"/>
      <w:ind w:firstLine="0"/>
      <w:jc w:val="left"/>
    </w:pPr>
    <w:rPr>
      <w:rFonts w:ascii="Verdana" w:hAnsi="Verdana" w:cs="Verdana"/>
      <w:sz w:val="20"/>
      <w:szCs w:val="20"/>
      <w:lang w:val="en-US" w:eastAsia="en-US"/>
    </w:rPr>
  </w:style>
  <w:style w:type="numbering" w:customStyle="1" w:styleId="1100">
    <w:name w:val="Нет списка110"/>
    <w:next w:val="a4"/>
    <w:uiPriority w:val="99"/>
    <w:semiHidden/>
    <w:unhideWhenUsed/>
    <w:rsid w:val="00815E8D"/>
  </w:style>
  <w:style w:type="paragraph" w:styleId="affff2">
    <w:name w:val="Salutation"/>
    <w:basedOn w:val="a1"/>
    <w:next w:val="a1"/>
    <w:link w:val="affff3"/>
    <w:uiPriority w:val="99"/>
    <w:unhideWhenUsed/>
    <w:rsid w:val="00815E8D"/>
    <w:pPr>
      <w:spacing w:before="480" w:after="240"/>
      <w:ind w:firstLine="0"/>
      <w:jc w:val="left"/>
    </w:pPr>
    <w:rPr>
      <w:sz w:val="20"/>
      <w:szCs w:val="20"/>
      <w:lang w:val="en-US" w:eastAsia="en-US"/>
    </w:rPr>
  </w:style>
  <w:style w:type="character" w:customStyle="1" w:styleId="affff3">
    <w:name w:val="Приветствие Знак"/>
    <w:basedOn w:val="a2"/>
    <w:link w:val="affff2"/>
    <w:uiPriority w:val="99"/>
    <w:rsid w:val="00815E8D"/>
    <w:rPr>
      <w:rFonts w:ascii="Arial" w:eastAsia="Times New Roman" w:hAnsi="Arial" w:cs="Times New Roman"/>
      <w:sz w:val="20"/>
      <w:szCs w:val="20"/>
      <w:lang w:val="en-US"/>
    </w:rPr>
  </w:style>
  <w:style w:type="paragraph" w:customStyle="1" w:styleId="Style2">
    <w:name w:val="Style2"/>
    <w:basedOn w:val="a1"/>
    <w:uiPriority w:val="99"/>
    <w:rsid w:val="00815E8D"/>
    <w:pPr>
      <w:widowControl w:val="0"/>
      <w:autoSpaceDE w:val="0"/>
      <w:autoSpaceDN w:val="0"/>
      <w:adjustRightInd w:val="0"/>
      <w:ind w:firstLine="0"/>
      <w:jc w:val="left"/>
    </w:pPr>
    <w:rPr>
      <w:rFonts w:ascii="Times New Roman" w:hAnsi="Times New Roman"/>
    </w:rPr>
  </w:style>
  <w:style w:type="paragraph" w:customStyle="1" w:styleId="stylet3">
    <w:name w:val="stylet3"/>
    <w:basedOn w:val="a1"/>
    <w:uiPriority w:val="99"/>
    <w:rsid w:val="00815E8D"/>
    <w:pPr>
      <w:spacing w:before="100" w:beforeAutospacing="1" w:after="100" w:afterAutospacing="1"/>
      <w:ind w:firstLine="0"/>
      <w:jc w:val="left"/>
    </w:pPr>
    <w:rPr>
      <w:rFonts w:ascii="Times New Roman" w:hAnsi="Times New Roman"/>
    </w:rPr>
  </w:style>
  <w:style w:type="character" w:customStyle="1" w:styleId="apple-converted-space">
    <w:name w:val="apple-converted-space"/>
    <w:rsid w:val="00815E8D"/>
  </w:style>
  <w:style w:type="paragraph" w:customStyle="1" w:styleId="affff4">
    <w:name w:val="Прижатый влево"/>
    <w:basedOn w:val="a1"/>
    <w:next w:val="a1"/>
    <w:rsid w:val="00815E8D"/>
    <w:pPr>
      <w:autoSpaceDE w:val="0"/>
      <w:autoSpaceDN w:val="0"/>
      <w:adjustRightInd w:val="0"/>
      <w:ind w:firstLine="0"/>
      <w:jc w:val="left"/>
    </w:pPr>
    <w:rPr>
      <w:rFonts w:cs="Arial"/>
    </w:rPr>
  </w:style>
  <w:style w:type="character" w:customStyle="1" w:styleId="js-phone-number">
    <w:name w:val="js-phone-number"/>
    <w:rsid w:val="00815E8D"/>
  </w:style>
  <w:style w:type="character" w:customStyle="1" w:styleId="genmed">
    <w:name w:val="genmed"/>
    <w:rsid w:val="00815E8D"/>
  </w:style>
  <w:style w:type="paragraph" w:customStyle="1" w:styleId="S">
    <w:name w:val="S_Обычный жирный"/>
    <w:basedOn w:val="a1"/>
    <w:qFormat/>
    <w:rsid w:val="00815E8D"/>
    <w:pPr>
      <w:spacing w:line="276" w:lineRule="auto"/>
    </w:pPr>
    <w:rPr>
      <w:rFonts w:ascii="Times New Roman" w:hAnsi="Times New Roman"/>
    </w:rPr>
  </w:style>
  <w:style w:type="paragraph" w:customStyle="1" w:styleId="msonormalmailrucssattributepostfix">
    <w:name w:val="msonormal_mailru_css_attribute_postfix"/>
    <w:basedOn w:val="a1"/>
    <w:rsid w:val="00815E8D"/>
    <w:pPr>
      <w:spacing w:before="100" w:beforeAutospacing="1" w:after="100" w:afterAutospacing="1"/>
      <w:ind w:firstLine="0"/>
      <w:jc w:val="left"/>
    </w:pPr>
    <w:rPr>
      <w:rFonts w:ascii="Times New Roman" w:hAnsi="Times New Roman"/>
    </w:rPr>
  </w:style>
  <w:style w:type="numbering" w:customStyle="1" w:styleId="46">
    <w:name w:val="Нет списка46"/>
    <w:next w:val="a4"/>
    <w:uiPriority w:val="99"/>
    <w:semiHidden/>
    <w:rsid w:val="00815E8D"/>
  </w:style>
  <w:style w:type="table" w:customStyle="1" w:styleId="121">
    <w:name w:val="Классическая таблица 12"/>
    <w:basedOn w:val="a3"/>
    <w:next w:val="18"/>
    <w:rsid w:val="00815E8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10">
    <w:name w:val="Нет списка111"/>
    <w:next w:val="a4"/>
    <w:semiHidden/>
    <w:unhideWhenUsed/>
    <w:rsid w:val="00815E8D"/>
  </w:style>
  <w:style w:type="numbering" w:customStyle="1" w:styleId="47">
    <w:name w:val="Нет списка47"/>
    <w:next w:val="a4"/>
    <w:uiPriority w:val="99"/>
    <w:semiHidden/>
    <w:unhideWhenUsed/>
    <w:rsid w:val="00815E8D"/>
  </w:style>
  <w:style w:type="table" w:customStyle="1" w:styleId="131">
    <w:name w:val="Классическая таблица 13"/>
    <w:basedOn w:val="a3"/>
    <w:next w:val="18"/>
    <w:rsid w:val="00815E8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2">
    <w:name w:val="Нет списка112"/>
    <w:next w:val="a4"/>
    <w:uiPriority w:val="99"/>
    <w:semiHidden/>
    <w:unhideWhenUsed/>
    <w:rsid w:val="00815E8D"/>
  </w:style>
  <w:style w:type="numbering" w:customStyle="1" w:styleId="48">
    <w:name w:val="Нет списка48"/>
    <w:next w:val="a4"/>
    <w:uiPriority w:val="99"/>
    <w:semiHidden/>
    <w:rsid w:val="00815E8D"/>
  </w:style>
  <w:style w:type="table" w:customStyle="1" w:styleId="141">
    <w:name w:val="Классическая таблица 14"/>
    <w:basedOn w:val="a3"/>
    <w:next w:val="18"/>
    <w:rsid w:val="00815E8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3">
    <w:name w:val="Нет списка113"/>
    <w:next w:val="a4"/>
    <w:uiPriority w:val="99"/>
    <w:semiHidden/>
    <w:unhideWhenUsed/>
    <w:rsid w:val="00815E8D"/>
  </w:style>
  <w:style w:type="numbering" w:customStyle="1" w:styleId="49">
    <w:name w:val="Нет списка49"/>
    <w:next w:val="a4"/>
    <w:uiPriority w:val="99"/>
    <w:semiHidden/>
    <w:rsid w:val="00815E8D"/>
  </w:style>
  <w:style w:type="table" w:customStyle="1" w:styleId="151">
    <w:name w:val="Классическая таблица 15"/>
    <w:basedOn w:val="a3"/>
    <w:next w:val="18"/>
    <w:rsid w:val="00815E8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4">
    <w:name w:val="Нет списка114"/>
    <w:next w:val="a4"/>
    <w:uiPriority w:val="99"/>
    <w:semiHidden/>
    <w:unhideWhenUsed/>
    <w:rsid w:val="00815E8D"/>
  </w:style>
  <w:style w:type="numbering" w:customStyle="1" w:styleId="500">
    <w:name w:val="Нет списка50"/>
    <w:next w:val="a4"/>
    <w:uiPriority w:val="99"/>
    <w:semiHidden/>
    <w:unhideWhenUsed/>
    <w:rsid w:val="00815E8D"/>
  </w:style>
  <w:style w:type="table" w:customStyle="1" w:styleId="161">
    <w:name w:val="Классическая таблица 16"/>
    <w:basedOn w:val="a3"/>
    <w:next w:val="18"/>
    <w:rsid w:val="00815E8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5">
    <w:name w:val="Нет списка115"/>
    <w:next w:val="a4"/>
    <w:uiPriority w:val="99"/>
    <w:semiHidden/>
    <w:unhideWhenUsed/>
    <w:rsid w:val="00815E8D"/>
  </w:style>
  <w:style w:type="numbering" w:customStyle="1" w:styleId="510">
    <w:name w:val="Нет списка51"/>
    <w:next w:val="a4"/>
    <w:semiHidden/>
    <w:rsid w:val="00815E8D"/>
  </w:style>
  <w:style w:type="table" w:customStyle="1" w:styleId="171">
    <w:name w:val="Классическая таблица 17"/>
    <w:basedOn w:val="a3"/>
    <w:next w:val="18"/>
    <w:rsid w:val="00815E8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6">
    <w:name w:val="Нет списка116"/>
    <w:next w:val="a4"/>
    <w:uiPriority w:val="99"/>
    <w:semiHidden/>
    <w:unhideWhenUsed/>
    <w:rsid w:val="00815E8D"/>
  </w:style>
  <w:style w:type="numbering" w:customStyle="1" w:styleId="52">
    <w:name w:val="Нет списка52"/>
    <w:next w:val="a4"/>
    <w:uiPriority w:val="99"/>
    <w:semiHidden/>
    <w:rsid w:val="00815E8D"/>
  </w:style>
  <w:style w:type="table" w:customStyle="1" w:styleId="181">
    <w:name w:val="Классическая таблица 18"/>
    <w:basedOn w:val="a3"/>
    <w:next w:val="18"/>
    <w:rsid w:val="00815E8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7">
    <w:name w:val="Нет списка117"/>
    <w:next w:val="a4"/>
    <w:uiPriority w:val="99"/>
    <w:semiHidden/>
    <w:unhideWhenUsed/>
    <w:rsid w:val="00815E8D"/>
  </w:style>
  <w:style w:type="numbering" w:customStyle="1" w:styleId="53">
    <w:name w:val="Нет списка53"/>
    <w:next w:val="a4"/>
    <w:uiPriority w:val="99"/>
    <w:semiHidden/>
    <w:rsid w:val="00815E8D"/>
  </w:style>
  <w:style w:type="table" w:customStyle="1" w:styleId="191">
    <w:name w:val="Классическая таблица 19"/>
    <w:basedOn w:val="a3"/>
    <w:next w:val="18"/>
    <w:rsid w:val="00815E8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8">
    <w:name w:val="Нет списка118"/>
    <w:next w:val="a4"/>
    <w:uiPriority w:val="99"/>
    <w:semiHidden/>
    <w:unhideWhenUsed/>
    <w:rsid w:val="00815E8D"/>
  </w:style>
  <w:style w:type="numbering" w:customStyle="1" w:styleId="54">
    <w:name w:val="Нет списка54"/>
    <w:next w:val="a4"/>
    <w:uiPriority w:val="99"/>
    <w:semiHidden/>
    <w:rsid w:val="00815E8D"/>
  </w:style>
  <w:style w:type="table" w:customStyle="1" w:styleId="1101">
    <w:name w:val="Классическая таблица 110"/>
    <w:basedOn w:val="a3"/>
    <w:next w:val="18"/>
    <w:rsid w:val="00815E8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19">
    <w:name w:val="Нет списка119"/>
    <w:next w:val="a4"/>
    <w:uiPriority w:val="99"/>
    <w:semiHidden/>
    <w:unhideWhenUsed/>
    <w:rsid w:val="00815E8D"/>
  </w:style>
  <w:style w:type="numbering" w:customStyle="1" w:styleId="55">
    <w:name w:val="Нет списка55"/>
    <w:next w:val="a4"/>
    <w:uiPriority w:val="99"/>
    <w:semiHidden/>
    <w:rsid w:val="00815E8D"/>
  </w:style>
  <w:style w:type="table" w:customStyle="1" w:styleId="1111">
    <w:name w:val="Классическая таблица 111"/>
    <w:basedOn w:val="a3"/>
    <w:next w:val="18"/>
    <w:rsid w:val="00815E8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00">
    <w:name w:val="Нет списка120"/>
    <w:next w:val="a4"/>
    <w:uiPriority w:val="99"/>
    <w:semiHidden/>
    <w:unhideWhenUsed/>
    <w:rsid w:val="00815E8D"/>
  </w:style>
  <w:style w:type="numbering" w:customStyle="1" w:styleId="56">
    <w:name w:val="Нет списка56"/>
    <w:next w:val="a4"/>
    <w:uiPriority w:val="99"/>
    <w:semiHidden/>
    <w:rsid w:val="00815E8D"/>
  </w:style>
  <w:style w:type="table" w:customStyle="1" w:styleId="1120">
    <w:name w:val="Классическая таблица 112"/>
    <w:basedOn w:val="a3"/>
    <w:next w:val="18"/>
    <w:rsid w:val="00815E8D"/>
    <w:pPr>
      <w:spacing w:after="0" w:line="240" w:lineRule="auto"/>
    </w:pPr>
    <w:rPr>
      <w:rFonts w:ascii="Times New Roman" w:eastAsia="Times New Roman" w:hAnsi="Times New Roman" w:cs="Times New Roman"/>
      <w:sz w:val="20"/>
      <w:szCs w:val="20"/>
      <w:lang w:eastAsia="ru-RU"/>
    </w:r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numbering" w:customStyle="1" w:styleId="1210">
    <w:name w:val="Нет списка121"/>
    <w:next w:val="a4"/>
    <w:semiHidden/>
    <w:unhideWhenUsed/>
    <w:rsid w:val="00815E8D"/>
  </w:style>
  <w:style w:type="paragraph" w:customStyle="1" w:styleId="affff5">
    <w:name w:val="Заголовок"/>
    <w:basedOn w:val="a1"/>
    <w:rsid w:val="00815E8D"/>
    <w:pPr>
      <w:spacing w:before="400" w:line="360" w:lineRule="auto"/>
      <w:ind w:firstLine="0"/>
      <w:jc w:val="center"/>
    </w:pPr>
    <w:rPr>
      <w:rFonts w:ascii="Times New Roman" w:hAnsi="Times New Roman"/>
      <w:b/>
      <w:sz w:val="28"/>
    </w:rPr>
  </w:style>
  <w:style w:type="paragraph" w:customStyle="1" w:styleId="caaieiaie1">
    <w:name w:val="caaieiaie 1"/>
    <w:basedOn w:val="a1"/>
    <w:next w:val="a1"/>
    <w:rsid w:val="00815E8D"/>
    <w:pPr>
      <w:keepNext/>
      <w:ind w:firstLine="720"/>
      <w:jc w:val="center"/>
    </w:pPr>
    <w:rPr>
      <w:rFonts w:ascii="Times New Roman" w:hAnsi="Times New Roman"/>
      <w:b/>
      <w:sz w:val="40"/>
      <w:szCs w:val="20"/>
    </w:rPr>
  </w:style>
  <w:style w:type="paragraph" w:styleId="affff6">
    <w:name w:val="Revision"/>
    <w:hidden/>
    <w:uiPriority w:val="99"/>
    <w:semiHidden/>
    <w:rsid w:val="00815E8D"/>
    <w:pPr>
      <w:spacing w:after="0" w:line="240" w:lineRule="auto"/>
    </w:pPr>
    <w:rPr>
      <w:rFonts w:ascii="Times New Roman" w:eastAsia="Times New Roman" w:hAnsi="Times New Roman" w:cs="Times New Roman"/>
      <w:sz w:val="24"/>
      <w:szCs w:val="24"/>
      <w:lang w:eastAsia="ru-RU"/>
    </w:rPr>
  </w:style>
  <w:style w:type="paragraph" w:styleId="2c">
    <w:name w:val="Body Text First Indent 2"/>
    <w:basedOn w:val="aff6"/>
    <w:link w:val="2d"/>
    <w:rsid w:val="00815E8D"/>
    <w:pPr>
      <w:spacing w:after="0"/>
      <w:ind w:left="0" w:firstLine="851"/>
      <w:jc w:val="both"/>
    </w:pPr>
    <w:rPr>
      <w:sz w:val="28"/>
      <w:szCs w:val="20"/>
      <w:lang w:val="ru-RU" w:eastAsia="ru-RU"/>
    </w:rPr>
  </w:style>
  <w:style w:type="character" w:customStyle="1" w:styleId="2d">
    <w:name w:val="Красная строка 2 Знак"/>
    <w:basedOn w:val="aff7"/>
    <w:link w:val="2c"/>
    <w:rsid w:val="00815E8D"/>
    <w:rPr>
      <w:rFonts w:ascii="Times New Roman" w:eastAsia="Times New Roman" w:hAnsi="Times New Roman" w:cs="Times New Roman"/>
      <w:sz w:val="28"/>
      <w:szCs w:val="20"/>
      <w:lang w:val="x-none" w:eastAsia="ru-RU"/>
    </w:rPr>
  </w:style>
  <w:style w:type="character" w:customStyle="1" w:styleId="affff7">
    <w:name w:val="Не вступил в силу"/>
    <w:rsid w:val="00815E8D"/>
    <w:rPr>
      <w:b/>
      <w:bCs/>
      <w:color w:val="008080"/>
      <w:szCs w:val="20"/>
    </w:rPr>
  </w:style>
  <w:style w:type="paragraph" w:customStyle="1" w:styleId="a0">
    <w:name w:val="Нумерованный абзац"/>
    <w:rsid w:val="00815E8D"/>
    <w:pPr>
      <w:numPr>
        <w:numId w:val="2"/>
      </w:numPr>
      <w:tabs>
        <w:tab w:val="left" w:pos="1134"/>
      </w:tabs>
      <w:suppressAutoHyphens/>
      <w:spacing w:before="240" w:after="0" w:line="240" w:lineRule="auto"/>
      <w:jc w:val="both"/>
    </w:pPr>
    <w:rPr>
      <w:rFonts w:ascii="Times New Roman" w:eastAsia="Times New Roman" w:hAnsi="Times New Roman" w:cs="Times New Roman"/>
      <w:noProof/>
      <w:sz w:val="28"/>
      <w:szCs w:val="20"/>
      <w:lang w:eastAsia="ru-RU"/>
    </w:rPr>
  </w:style>
  <w:style w:type="character" w:customStyle="1" w:styleId="ConsPlusTitle0">
    <w:name w:val="ConsPlusTitle Знак"/>
    <w:link w:val="ConsPlusTitle"/>
    <w:rsid w:val="00815E8D"/>
    <w:rPr>
      <w:rFonts w:ascii="Calibri" w:eastAsia="Times New Roman" w:hAnsi="Calibri" w:cs="Times New Roman"/>
      <w:b/>
      <w:szCs w:val="20"/>
      <w:lang w:eastAsia="ru-RU"/>
    </w:rPr>
  </w:style>
  <w:style w:type="table" w:customStyle="1" w:styleId="11a">
    <w:name w:val="Сетка таблицы11"/>
    <w:basedOn w:val="a3"/>
    <w:next w:val="af3"/>
    <w:rsid w:val="00815E8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Heading">
    <w:name w:val="Heading"/>
    <w:rsid w:val="00815E8D"/>
    <w:pPr>
      <w:widowControl w:val="0"/>
      <w:autoSpaceDE w:val="0"/>
      <w:autoSpaceDN w:val="0"/>
      <w:adjustRightInd w:val="0"/>
      <w:spacing w:after="0" w:line="240" w:lineRule="auto"/>
    </w:pPr>
    <w:rPr>
      <w:rFonts w:ascii="Arial" w:eastAsia="Times New Roman" w:hAnsi="Arial" w:cs="Arial"/>
      <w:b/>
      <w:bCs/>
      <w:lang w:eastAsia="ru-RU"/>
    </w:rPr>
  </w:style>
  <w:style w:type="paragraph" w:styleId="2e">
    <w:name w:val="Quote"/>
    <w:basedOn w:val="a1"/>
    <w:next w:val="a1"/>
    <w:link w:val="2f"/>
    <w:qFormat/>
    <w:rsid w:val="00815E8D"/>
    <w:pPr>
      <w:ind w:firstLine="0"/>
      <w:jc w:val="left"/>
    </w:pPr>
    <w:rPr>
      <w:rFonts w:ascii="Calibri" w:hAnsi="Calibri" w:cs="Calibri"/>
      <w:i/>
      <w:iCs/>
      <w:lang w:val="en-US" w:eastAsia="en-US"/>
    </w:rPr>
  </w:style>
  <w:style w:type="character" w:customStyle="1" w:styleId="2f">
    <w:name w:val="Цитата 2 Знак"/>
    <w:basedOn w:val="a2"/>
    <w:link w:val="2e"/>
    <w:rsid w:val="00815E8D"/>
    <w:rPr>
      <w:rFonts w:ascii="Calibri" w:eastAsia="Times New Roman" w:hAnsi="Calibri" w:cs="Calibri"/>
      <w:i/>
      <w:iCs/>
      <w:sz w:val="24"/>
      <w:szCs w:val="24"/>
      <w:lang w:val="en-US"/>
    </w:rPr>
  </w:style>
  <w:style w:type="paragraph" w:styleId="affff8">
    <w:name w:val="Intense Quote"/>
    <w:basedOn w:val="a1"/>
    <w:next w:val="a1"/>
    <w:link w:val="affff9"/>
    <w:qFormat/>
    <w:rsid w:val="00815E8D"/>
    <w:pPr>
      <w:ind w:left="720" w:right="720" w:firstLine="0"/>
      <w:jc w:val="left"/>
    </w:pPr>
    <w:rPr>
      <w:rFonts w:ascii="Calibri" w:hAnsi="Calibri" w:cs="Calibri"/>
      <w:b/>
      <w:bCs/>
      <w:i/>
      <w:iCs/>
      <w:lang w:val="en-US" w:eastAsia="en-US"/>
    </w:rPr>
  </w:style>
  <w:style w:type="character" w:customStyle="1" w:styleId="affff9">
    <w:name w:val="Выделенная цитата Знак"/>
    <w:basedOn w:val="a2"/>
    <w:link w:val="affff8"/>
    <w:rsid w:val="00815E8D"/>
    <w:rPr>
      <w:rFonts w:ascii="Calibri" w:eastAsia="Times New Roman" w:hAnsi="Calibri" w:cs="Calibri"/>
      <w:b/>
      <w:bCs/>
      <w:i/>
      <w:iCs/>
      <w:sz w:val="24"/>
      <w:szCs w:val="24"/>
      <w:lang w:val="en-US"/>
    </w:rPr>
  </w:style>
  <w:style w:type="character" w:styleId="affffa">
    <w:name w:val="Subtle Emphasis"/>
    <w:qFormat/>
    <w:rsid w:val="00815E8D"/>
    <w:rPr>
      <w:i/>
      <w:iCs/>
      <w:color w:val="auto"/>
    </w:rPr>
  </w:style>
  <w:style w:type="character" w:styleId="affffb">
    <w:name w:val="Subtle Reference"/>
    <w:qFormat/>
    <w:rsid w:val="00815E8D"/>
    <w:rPr>
      <w:sz w:val="24"/>
      <w:szCs w:val="24"/>
      <w:u w:val="single"/>
    </w:rPr>
  </w:style>
  <w:style w:type="character" w:styleId="affffc">
    <w:name w:val="Intense Reference"/>
    <w:qFormat/>
    <w:rsid w:val="00815E8D"/>
    <w:rPr>
      <w:b/>
      <w:bCs/>
      <w:sz w:val="24"/>
      <w:szCs w:val="24"/>
      <w:u w:val="single"/>
    </w:rPr>
  </w:style>
  <w:style w:type="paragraph" w:customStyle="1" w:styleId="1e">
    <w:name w:val=" Знак1 Знак Знак"/>
    <w:basedOn w:val="a1"/>
    <w:rsid w:val="00815E8D"/>
    <w:pPr>
      <w:spacing w:before="100" w:beforeAutospacing="1" w:after="100" w:afterAutospacing="1"/>
      <w:ind w:firstLine="0"/>
      <w:jc w:val="left"/>
    </w:pPr>
    <w:rPr>
      <w:rFonts w:ascii="Tahoma" w:hAnsi="Tahoma"/>
      <w:sz w:val="20"/>
      <w:szCs w:val="20"/>
      <w:lang w:val="en-US" w:eastAsia="en-US"/>
    </w:rPr>
  </w:style>
  <w:style w:type="paragraph" w:customStyle="1" w:styleId="affffd">
    <w:name w:val="Знак Знак Знак Знак Знак Знак Знак Знак Знак Знак"/>
    <w:basedOn w:val="a1"/>
    <w:rsid w:val="00815E8D"/>
    <w:pPr>
      <w:spacing w:after="160" w:line="240" w:lineRule="exact"/>
      <w:ind w:firstLine="0"/>
      <w:jc w:val="left"/>
    </w:pPr>
    <w:rPr>
      <w:rFonts w:ascii="Verdana" w:hAnsi="Verdana" w:cs="Verdana"/>
      <w:sz w:val="20"/>
      <w:szCs w:val="20"/>
      <w:lang w:val="en-US" w:eastAsia="en-US"/>
    </w:rPr>
  </w:style>
  <w:style w:type="paragraph" w:customStyle="1" w:styleId="affffe">
    <w:name w:val="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1"/>
    <w:autoRedefine/>
    <w:rsid w:val="00815E8D"/>
    <w:pPr>
      <w:spacing w:after="160" w:line="240" w:lineRule="exact"/>
      <w:ind w:firstLine="0"/>
      <w:jc w:val="left"/>
    </w:pPr>
    <w:rPr>
      <w:rFonts w:ascii="Times New Roman" w:hAnsi="Times New Roman"/>
      <w:sz w:val="28"/>
      <w:szCs w:val="20"/>
      <w:lang w:val="en-US" w:eastAsia="en-US"/>
    </w:rPr>
  </w:style>
  <w:style w:type="character" w:customStyle="1" w:styleId="2f0">
    <w:name w:val="Заголовок №2"/>
    <w:rsid w:val="00815E8D"/>
    <w:rPr>
      <w:rFonts w:ascii="Times New Roman" w:hAnsi="Times New Roman" w:cs="Times New Roman"/>
      <w:spacing w:val="0"/>
      <w:sz w:val="25"/>
      <w:szCs w:val="25"/>
      <w:u w:val="single"/>
    </w:rPr>
  </w:style>
  <w:style w:type="paragraph" w:customStyle="1" w:styleId="FORMATTEXT">
    <w:name w:val=".FORMATTEXT"/>
    <w:uiPriority w:val="99"/>
    <w:rsid w:val="00815E8D"/>
    <w:pPr>
      <w:widowControl w:val="0"/>
      <w:autoSpaceDE w:val="0"/>
      <w:autoSpaceDN w:val="0"/>
      <w:adjustRightInd w:val="0"/>
      <w:spacing w:after="0" w:line="240" w:lineRule="auto"/>
    </w:pPr>
    <w:rPr>
      <w:rFonts w:ascii="Arial" w:eastAsia="Times New Roman" w:hAnsi="Arial" w:cs="Arial"/>
      <w:sz w:val="20"/>
      <w:szCs w:val="20"/>
      <w:lang w:eastAsia="ru-RU"/>
    </w:rPr>
  </w:style>
  <w:style w:type="numbering" w:customStyle="1" w:styleId="2110">
    <w:name w:val="Нет списка211"/>
    <w:next w:val="a4"/>
    <w:semiHidden/>
    <w:unhideWhenUsed/>
    <w:rsid w:val="00815E8D"/>
  </w:style>
  <w:style w:type="numbering" w:customStyle="1" w:styleId="3110">
    <w:name w:val="Нет списка311"/>
    <w:next w:val="a4"/>
    <w:semiHidden/>
    <w:rsid w:val="00815E8D"/>
  </w:style>
  <w:style w:type="numbering" w:customStyle="1" w:styleId="411">
    <w:name w:val="Нет списка411"/>
    <w:next w:val="a4"/>
    <w:semiHidden/>
    <w:unhideWhenUsed/>
    <w:rsid w:val="00815E8D"/>
  </w:style>
  <w:style w:type="numbering" w:customStyle="1" w:styleId="610">
    <w:name w:val="Нет списка61"/>
    <w:next w:val="a4"/>
    <w:semiHidden/>
    <w:unhideWhenUsed/>
    <w:rsid w:val="00815E8D"/>
  </w:style>
  <w:style w:type="numbering" w:customStyle="1" w:styleId="221">
    <w:name w:val="Нет списка221"/>
    <w:next w:val="a4"/>
    <w:semiHidden/>
    <w:unhideWhenUsed/>
    <w:rsid w:val="00815E8D"/>
  </w:style>
  <w:style w:type="numbering" w:customStyle="1" w:styleId="3210">
    <w:name w:val="Нет списка321"/>
    <w:next w:val="a4"/>
    <w:semiHidden/>
    <w:rsid w:val="00815E8D"/>
  </w:style>
  <w:style w:type="numbering" w:customStyle="1" w:styleId="421">
    <w:name w:val="Нет списка421"/>
    <w:next w:val="a4"/>
    <w:semiHidden/>
    <w:unhideWhenUsed/>
    <w:rsid w:val="00815E8D"/>
  </w:style>
  <w:style w:type="numbering" w:customStyle="1" w:styleId="710">
    <w:name w:val="Нет списка71"/>
    <w:next w:val="a4"/>
    <w:semiHidden/>
    <w:unhideWhenUsed/>
    <w:rsid w:val="00815E8D"/>
  </w:style>
  <w:style w:type="table" w:customStyle="1" w:styleId="2f1">
    <w:name w:val="Сетка таблицы2"/>
    <w:basedOn w:val="a3"/>
    <w:next w:val="af3"/>
    <w:rsid w:val="00815E8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
    <w:name w:val="Сетка таблицы12"/>
    <w:basedOn w:val="a3"/>
    <w:next w:val="af3"/>
    <w:rsid w:val="00815E8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a">
    <w:name w:val="Сетка таблицы3"/>
    <w:basedOn w:val="a3"/>
    <w:next w:val="af3"/>
    <w:rsid w:val="00815E8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Сетка таблицы13"/>
    <w:basedOn w:val="a3"/>
    <w:next w:val="af3"/>
    <w:rsid w:val="00815E8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4a">
    <w:name w:val="Сетка таблицы4"/>
    <w:basedOn w:val="a3"/>
    <w:next w:val="af3"/>
    <w:rsid w:val="00815E8D"/>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
    <w:name w:val="Сетка таблицы14"/>
    <w:basedOn w:val="a3"/>
    <w:next w:val="af3"/>
    <w:rsid w:val="00815E8D"/>
    <w:pPr>
      <w:spacing w:after="0" w:line="240" w:lineRule="auto"/>
    </w:pPr>
    <w:rPr>
      <w:rFonts w:ascii="Calibri" w:eastAsia="Times New Roman" w:hAnsi="Calibri" w:cs="Times New Roman"/>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pt-a-000016">
    <w:name w:val="pt-a-000016"/>
    <w:basedOn w:val="a1"/>
    <w:rsid w:val="00815E8D"/>
    <w:pPr>
      <w:spacing w:before="100" w:beforeAutospacing="1" w:after="100" w:afterAutospacing="1"/>
      <w:ind w:firstLine="0"/>
      <w:jc w:val="left"/>
    </w:pPr>
    <w:rPr>
      <w:rFonts w:ascii="Times New Roman" w:hAnsi="Times New Roman"/>
    </w:rPr>
  </w:style>
  <w:style w:type="character" w:customStyle="1" w:styleId="pt-a0-000001">
    <w:name w:val="pt-a0-000001"/>
    <w:rsid w:val="00815E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tent/act/d5d43099-c279-4b06-a13f-f6ec6cee9445.doc" TargetMode="External"/><Relationship Id="rId13" Type="http://schemas.openxmlformats.org/officeDocument/2006/relationships/hyperlink" Target="../../../content/act/3d02f291-df34-4824-bf4c-e9b0f077c4d1.doc" TargetMode="External"/><Relationship Id="rId18" Type="http://schemas.openxmlformats.org/officeDocument/2006/relationships/hyperlink" Target="/content/act/dfde106d-7304-4368-b328-fb316a7e8f6d.doc" TargetMode="External"/><Relationship Id="rId26" Type="http://schemas.openxmlformats.org/officeDocument/2006/relationships/hyperlink" Target="/content/act/4d92b4b0-989b-4bff-9a85-0ab89a9590dd.html" TargetMode="External"/><Relationship Id="rId3" Type="http://schemas.microsoft.com/office/2007/relationships/stylesWithEffects" Target="stylesWithEffects.xml"/><Relationship Id="rId21" Type="http://schemas.openxmlformats.org/officeDocument/2006/relationships/hyperlink" Target="/content/act/dec966b7-5651-4532-be7e-05b2562208f2.doc" TargetMode="External"/><Relationship Id="rId34" Type="http://schemas.openxmlformats.org/officeDocument/2006/relationships/theme" Target="theme/theme1.xml"/><Relationship Id="rId7" Type="http://schemas.openxmlformats.org/officeDocument/2006/relationships/hyperlink" Target="../../../content/act/1e410ea6-412f-4134-ab43-8b3f5352c4f2.doc" TargetMode="External"/><Relationship Id="rId12" Type="http://schemas.openxmlformats.org/officeDocument/2006/relationships/hyperlink" Target="../../../content/act/c7ad89fa-c59a-4607-bfdf-2c0e22c2040a.doc" TargetMode="External"/><Relationship Id="rId17" Type="http://schemas.openxmlformats.org/officeDocument/2006/relationships/hyperlink" Target="/content/act/a237cb1f-ae45-49ba-aa0c-bbec747bc81e.doc" TargetMode="External"/><Relationship Id="rId25" Type="http://schemas.openxmlformats.org/officeDocument/2006/relationships/hyperlink" Target="/content/act/9e8a9094-7ca2-4741-8009-f7b13f1f5397.html"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content/act/5f5f0e88-ca26-4d04-9646-19444b8cbff2.doc" TargetMode="External"/><Relationship Id="rId20" Type="http://schemas.openxmlformats.org/officeDocument/2006/relationships/hyperlink" Target="/content/act/04df4d3f-ccc4-43e6-9b8b-3fa7772301fe.doc" TargetMode="External"/><Relationship Id="rId29" Type="http://schemas.openxmlformats.org/officeDocument/2006/relationships/hyperlink" Target="/content/act/4d6dc130-3fcf-4879-950a-cfc91a4a84c7.html" TargetMode="External"/><Relationship Id="rId1" Type="http://schemas.openxmlformats.org/officeDocument/2006/relationships/numbering" Target="numbering.xml"/><Relationship Id="rId6" Type="http://schemas.openxmlformats.org/officeDocument/2006/relationships/hyperlink" Target="../../../content/act/30085a6d-f5c3-4e37-9184-113c8f9f638b.doc" TargetMode="External"/><Relationship Id="rId11" Type="http://schemas.openxmlformats.org/officeDocument/2006/relationships/hyperlink" Target="../../../content/act/be4ddd19-e6d6-46c1-b0b5-09acd3502e60.doc" TargetMode="External"/><Relationship Id="rId24" Type="http://schemas.openxmlformats.org/officeDocument/2006/relationships/hyperlink" Target="/content/act/36e6c1e7-8e9c-4521-bcff-7f0ee3780ec4.doc" TargetMode="External"/><Relationship Id="rId32" Type="http://schemas.openxmlformats.org/officeDocument/2006/relationships/hyperlink" Target="/content/act/e999dcf9-926b-4fa1-9b51-8fd631c66b00.html" TargetMode="External"/><Relationship Id="rId5" Type="http://schemas.openxmlformats.org/officeDocument/2006/relationships/webSettings" Target="webSettings.xml"/><Relationship Id="rId15" Type="http://schemas.openxmlformats.org/officeDocument/2006/relationships/hyperlink" Target="/content/act/82c83c96-10ac-439c-ba39-2672a3a038b8.doc" TargetMode="External"/><Relationship Id="rId23" Type="http://schemas.openxmlformats.org/officeDocument/2006/relationships/hyperlink" Target="/content/act/6a452a57-8ae4-4233-9c71-e1e3045df5b6.doc" TargetMode="External"/><Relationship Id="rId28" Type="http://schemas.openxmlformats.org/officeDocument/2006/relationships/hyperlink" Target="/content/act/4d6dc130-3fcf-4879-950a-cfc91a4a84c7.html" TargetMode="External"/><Relationship Id="rId10" Type="http://schemas.openxmlformats.org/officeDocument/2006/relationships/hyperlink" Target="../../../content/act/8dffe795-730b-46e6-b583-403402c2a35c.doc" TargetMode="External"/><Relationship Id="rId19" Type="http://schemas.openxmlformats.org/officeDocument/2006/relationships/hyperlink" Target="/content/act/49b130cf-c92d-4a58-ba05-25190348ba4d.doc" TargetMode="External"/><Relationship Id="rId31" Type="http://schemas.openxmlformats.org/officeDocument/2006/relationships/hyperlink" Target="/content/act/fbd412f2-903a-460e-9d61-01f9bd66abf0.html" TargetMode="External"/><Relationship Id="rId4" Type="http://schemas.openxmlformats.org/officeDocument/2006/relationships/settings" Target="settings.xml"/><Relationship Id="rId9" Type="http://schemas.openxmlformats.org/officeDocument/2006/relationships/hyperlink" Target="../../../content/act/0f3ab7ea-2d44-445d-b9ac-7edc8542e2b3.doc" TargetMode="External"/><Relationship Id="rId14" Type="http://schemas.openxmlformats.org/officeDocument/2006/relationships/hyperlink" Target="file:///D:\content\act\f70262da-9f78-4d28-86e6-621b5c3c3b5c.doc" TargetMode="External"/><Relationship Id="rId22" Type="http://schemas.openxmlformats.org/officeDocument/2006/relationships/hyperlink" Target="/content/act/f4504a82-c181-4615-82b8-1411a1d5b844.doc" TargetMode="External"/><Relationship Id="rId27" Type="http://schemas.openxmlformats.org/officeDocument/2006/relationships/hyperlink" Target="/content/act/0304cdf3-126a-4d44-b42c-3cb8e6d09878.html" TargetMode="External"/><Relationship Id="rId30" Type="http://schemas.openxmlformats.org/officeDocument/2006/relationships/hyperlink" Target="/content/act/4d6dc130-3fcf-4879-950a-cfc91a4a84c7.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77</Pages>
  <Words>40380</Words>
  <Characters>230168</Characters>
  <Application>Microsoft Office Word</Application>
  <DocSecurity>0</DocSecurity>
  <Lines>1918</Lines>
  <Paragraphs>540</Paragraphs>
  <ScaleCrop>false</ScaleCrop>
  <Company/>
  <LinksUpToDate>false</LinksUpToDate>
  <CharactersWithSpaces>270008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022201</dc:creator>
  <cp:keywords/>
  <dc:description/>
  <cp:lastModifiedBy>022201</cp:lastModifiedBy>
  <cp:revision>2</cp:revision>
  <dcterms:created xsi:type="dcterms:W3CDTF">2024-01-15T12:52:00Z</dcterms:created>
  <dcterms:modified xsi:type="dcterms:W3CDTF">2024-01-15T12:52:00Z</dcterms:modified>
</cp:coreProperties>
</file>